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6F16" w14:textId="21D39D32" w:rsidR="00A875A6" w:rsidRPr="00AC1FEC" w:rsidRDefault="00201E47">
      <w:pPr>
        <w:rPr>
          <w:rFonts w:eastAsia="標楷體"/>
          <w:sz w:val="32"/>
          <w:szCs w:val="32"/>
        </w:rPr>
      </w:pPr>
      <w:r w:rsidRPr="00AC1FEC">
        <w:rPr>
          <w:rFonts w:eastAsia="標楷體"/>
          <w:sz w:val="32"/>
          <w:szCs w:val="32"/>
        </w:rPr>
        <w:t>執行機關：</w:t>
      </w:r>
    </w:p>
    <w:p w14:paraId="4E4240DC" w14:textId="6050B63E" w:rsidR="00201E47" w:rsidRPr="00AC1FEC" w:rsidRDefault="00201E47">
      <w:pPr>
        <w:rPr>
          <w:rFonts w:eastAsia="標楷體"/>
          <w:sz w:val="32"/>
          <w:szCs w:val="32"/>
        </w:rPr>
      </w:pPr>
      <w:r w:rsidRPr="00AC1FEC">
        <w:rPr>
          <w:rFonts w:eastAsia="標楷體"/>
          <w:sz w:val="32"/>
          <w:szCs w:val="32"/>
        </w:rPr>
        <w:t>案件名稱：</w:t>
      </w:r>
    </w:p>
    <w:p w14:paraId="1B9A33BC" w14:textId="497C1DB5" w:rsidR="00201E47" w:rsidRPr="00AC1FEC" w:rsidRDefault="00201E47" w:rsidP="000D4DD3">
      <w:pPr>
        <w:spacing w:beforeLines="50" w:before="180" w:afterLines="50" w:after="180"/>
        <w:jc w:val="center"/>
        <w:rPr>
          <w:rFonts w:eastAsia="標楷體"/>
          <w:b/>
          <w:bCs/>
          <w:sz w:val="36"/>
          <w:szCs w:val="36"/>
        </w:rPr>
      </w:pPr>
      <w:r w:rsidRPr="00AC1FEC">
        <w:rPr>
          <w:rFonts w:eastAsia="標楷體"/>
          <w:b/>
          <w:bCs/>
          <w:sz w:val="36"/>
          <w:szCs w:val="36"/>
        </w:rPr>
        <w:t>專案管理廠商切結書</w:t>
      </w:r>
    </w:p>
    <w:p w14:paraId="398C86F1" w14:textId="2AE5E62A" w:rsidR="00201E47" w:rsidRPr="00AC1FEC" w:rsidRDefault="00201E47" w:rsidP="000D4DD3">
      <w:pPr>
        <w:ind w:firstLineChars="200" w:firstLine="640"/>
        <w:jc w:val="both"/>
        <w:rPr>
          <w:rFonts w:eastAsia="標楷體"/>
          <w:sz w:val="32"/>
          <w:szCs w:val="32"/>
        </w:rPr>
      </w:pPr>
      <w:r w:rsidRPr="00AC1FEC">
        <w:rPr>
          <w:rFonts w:eastAsia="標楷體"/>
          <w:sz w:val="32"/>
          <w:szCs w:val="32"/>
        </w:rPr>
        <w:t>本公司擔任</w:t>
      </w:r>
      <w:r w:rsidRPr="00AC1FEC">
        <w:rPr>
          <w:rFonts w:eastAsia="標楷體"/>
          <w:sz w:val="32"/>
          <w:szCs w:val="32"/>
          <w:u w:val="single"/>
        </w:rPr>
        <w:t>(</w:t>
      </w:r>
      <w:r w:rsidRPr="00AC1FEC">
        <w:rPr>
          <w:rFonts w:eastAsia="標楷體"/>
          <w:sz w:val="32"/>
          <w:szCs w:val="32"/>
          <w:u w:val="single"/>
        </w:rPr>
        <w:t>案件名稱</w:t>
      </w:r>
      <w:r w:rsidRPr="00AC1FEC">
        <w:rPr>
          <w:rFonts w:eastAsia="標楷體"/>
          <w:sz w:val="32"/>
          <w:szCs w:val="32"/>
          <w:u w:val="single"/>
        </w:rPr>
        <w:t>)</w:t>
      </w:r>
      <w:r w:rsidRPr="00AC1FEC">
        <w:rPr>
          <w:rFonts w:eastAsia="標楷體"/>
          <w:sz w:val="32"/>
          <w:szCs w:val="32"/>
        </w:rPr>
        <w:t>專案管理，當</w:t>
      </w:r>
      <w:r w:rsidR="000D4DD3" w:rsidRPr="00AC1FEC">
        <w:rPr>
          <w:rFonts w:eastAsia="標楷體"/>
          <w:sz w:val="32"/>
          <w:szCs w:val="32"/>
        </w:rPr>
        <w:t>恪遵法令，公正辦理。</w:t>
      </w:r>
    </w:p>
    <w:p w14:paraId="5F57B027" w14:textId="7F62DDDE" w:rsidR="000D4DD3" w:rsidRPr="00AC1FEC" w:rsidRDefault="000D4DD3" w:rsidP="000D4DD3">
      <w:pPr>
        <w:ind w:firstLineChars="200" w:firstLine="640"/>
        <w:jc w:val="both"/>
        <w:rPr>
          <w:rFonts w:eastAsia="標楷體"/>
          <w:sz w:val="32"/>
          <w:szCs w:val="32"/>
        </w:rPr>
      </w:pPr>
      <w:r w:rsidRPr="00AC1FEC">
        <w:rPr>
          <w:rFonts w:eastAsia="標楷體"/>
          <w:sz w:val="32"/>
          <w:szCs w:val="32"/>
        </w:rPr>
        <w:t>依據</w:t>
      </w:r>
      <w:r w:rsidRPr="00AC1FEC">
        <w:rPr>
          <w:rFonts w:eastAsia="標楷體"/>
          <w:sz w:val="32"/>
          <w:szCs w:val="32"/>
        </w:rPr>
        <w:t>113</w:t>
      </w:r>
      <w:r w:rsidRPr="00AC1FEC">
        <w:rPr>
          <w:rFonts w:eastAsia="標楷體"/>
          <w:sz w:val="32"/>
          <w:szCs w:val="32"/>
        </w:rPr>
        <w:t>年</w:t>
      </w:r>
      <w:r w:rsidRPr="00AC1FEC">
        <w:rPr>
          <w:rFonts w:eastAsia="標楷體"/>
          <w:sz w:val="32"/>
          <w:szCs w:val="32"/>
        </w:rPr>
        <w:t>8</w:t>
      </w:r>
      <w:r w:rsidRPr="00AC1FEC">
        <w:rPr>
          <w:rFonts w:eastAsia="標楷體"/>
          <w:sz w:val="32"/>
          <w:szCs w:val="32"/>
        </w:rPr>
        <w:t>月</w:t>
      </w:r>
      <w:r w:rsidRPr="00AC1FEC">
        <w:rPr>
          <w:rFonts w:eastAsia="標楷體"/>
          <w:sz w:val="32"/>
          <w:szCs w:val="32"/>
        </w:rPr>
        <w:t>1</w:t>
      </w:r>
      <w:r w:rsidRPr="00AC1FEC">
        <w:rPr>
          <w:rFonts w:eastAsia="標楷體"/>
          <w:sz w:val="32"/>
          <w:szCs w:val="32"/>
        </w:rPr>
        <w:t>日公共藝術設置辦法第</w:t>
      </w:r>
      <w:r w:rsidRPr="00AC1FEC">
        <w:rPr>
          <w:rFonts w:eastAsia="標楷體"/>
          <w:sz w:val="32"/>
          <w:szCs w:val="32"/>
        </w:rPr>
        <w:t>32</w:t>
      </w:r>
      <w:r w:rsidRPr="00AC1FEC">
        <w:rPr>
          <w:rFonts w:eastAsia="標楷體"/>
          <w:sz w:val="32"/>
          <w:szCs w:val="32"/>
        </w:rPr>
        <w:t>條，審議會委員、執行小組委員及專案管理廠商之人員，不得假借職務上之權力、機會或方法圖其本人或關係人之利益，相互間並不得有交互評選或利益交換情事；專案管理廠商不得主導公共藝術設置計畫內容、推薦藝術創作者、代理興辦機關</w:t>
      </w:r>
      <w:r w:rsidRPr="00AC1FEC">
        <w:rPr>
          <w:rFonts w:eastAsia="標楷體"/>
          <w:sz w:val="32"/>
          <w:szCs w:val="32"/>
        </w:rPr>
        <w:t>(</w:t>
      </w:r>
      <w:r w:rsidRPr="00AC1FEC">
        <w:rPr>
          <w:rFonts w:eastAsia="標楷體"/>
          <w:sz w:val="32"/>
          <w:szCs w:val="32"/>
        </w:rPr>
        <w:t>構</w:t>
      </w:r>
      <w:r w:rsidRPr="00AC1FEC">
        <w:rPr>
          <w:rFonts w:eastAsia="標楷體"/>
          <w:sz w:val="32"/>
          <w:szCs w:val="32"/>
        </w:rPr>
        <w:t>)</w:t>
      </w:r>
      <w:r w:rsidRPr="00AC1FEC">
        <w:rPr>
          <w:rFonts w:eastAsia="標楷體"/>
          <w:sz w:val="32"/>
          <w:szCs w:val="32"/>
        </w:rPr>
        <w:t>出席審議會。專案管理廠商違反前二項規定，經興辦機關（構）查證屬實者，應撤銷決標、終止或解除契約，並刊登公告於文化部公共藝術官方網站。如有損害者，專案管理廠商應負損害賠償責任。但撤銷決標、終止契約或解除契約反不符公共利益者，不在此限。</w:t>
      </w:r>
    </w:p>
    <w:p w14:paraId="0EE67ECB" w14:textId="3FA8CC16" w:rsidR="000D4DD3" w:rsidRPr="00AC1FEC" w:rsidRDefault="000D4DD3" w:rsidP="002E726F">
      <w:pPr>
        <w:ind w:leftChars="1200" w:left="2880"/>
        <w:jc w:val="both"/>
        <w:rPr>
          <w:rFonts w:eastAsia="標楷體"/>
          <w:sz w:val="32"/>
          <w:szCs w:val="32"/>
        </w:rPr>
      </w:pPr>
      <w:r w:rsidRPr="00AC1FEC">
        <w:rPr>
          <w:rFonts w:eastAsia="標楷體"/>
          <w:sz w:val="32"/>
          <w:szCs w:val="32"/>
        </w:rPr>
        <w:t>立書人</w:t>
      </w:r>
    </w:p>
    <w:p w14:paraId="1EA43A3F" w14:textId="72F3CEF2" w:rsidR="002E726F" w:rsidRPr="00AC1FEC" w:rsidRDefault="002E726F" w:rsidP="002E726F">
      <w:pPr>
        <w:ind w:leftChars="1200" w:left="2880"/>
        <w:jc w:val="both"/>
        <w:rPr>
          <w:rFonts w:eastAsia="標楷體"/>
          <w:sz w:val="32"/>
          <w:szCs w:val="32"/>
        </w:rPr>
      </w:pPr>
      <w:r w:rsidRPr="00AC1FEC">
        <w:rPr>
          <w:rFonts w:eastAsia="標楷體"/>
          <w:sz w:val="32"/>
          <w:szCs w:val="32"/>
        </w:rPr>
        <w:t>專案管理廠商：</w:t>
      </w:r>
      <w:r w:rsidRPr="00AC1FEC">
        <w:rPr>
          <w:rFonts w:eastAsia="標楷體"/>
          <w:sz w:val="32"/>
          <w:szCs w:val="32"/>
          <w:u w:val="single"/>
        </w:rPr>
        <w:t>(</w:t>
      </w:r>
      <w:r w:rsidRPr="00AC1FEC">
        <w:rPr>
          <w:rFonts w:eastAsia="標楷體"/>
          <w:sz w:val="32"/>
          <w:szCs w:val="32"/>
          <w:u w:val="single"/>
        </w:rPr>
        <w:t>廠商名稱</w:t>
      </w:r>
      <w:r w:rsidRPr="00AC1FEC">
        <w:rPr>
          <w:rFonts w:eastAsia="標楷體"/>
          <w:sz w:val="32"/>
          <w:szCs w:val="32"/>
          <w:u w:val="single"/>
        </w:rPr>
        <w:t>)</w:t>
      </w:r>
      <w:r w:rsidRPr="00AC1FEC">
        <w:rPr>
          <w:rFonts w:eastAsia="標楷體"/>
        </w:rPr>
        <w:t xml:space="preserve"> (</w:t>
      </w:r>
      <w:r w:rsidRPr="00AC1FEC">
        <w:rPr>
          <w:rFonts w:eastAsia="標楷體"/>
        </w:rPr>
        <w:t>簽名或蓋章</w:t>
      </w:r>
      <w:r w:rsidRPr="00AC1FEC">
        <w:rPr>
          <w:rFonts w:eastAsia="標楷體"/>
        </w:rPr>
        <w:t>)</w:t>
      </w:r>
    </w:p>
    <w:p w14:paraId="61C8C8D3" w14:textId="44011A13" w:rsidR="002E726F" w:rsidRPr="00AC1FEC" w:rsidRDefault="002E726F" w:rsidP="002E726F">
      <w:pPr>
        <w:ind w:leftChars="1200" w:left="2880"/>
        <w:jc w:val="both"/>
        <w:rPr>
          <w:rFonts w:eastAsia="標楷體"/>
          <w:sz w:val="32"/>
          <w:szCs w:val="32"/>
        </w:rPr>
      </w:pPr>
      <w:r w:rsidRPr="00AC1FEC">
        <w:rPr>
          <w:rFonts w:eastAsia="標楷體"/>
          <w:sz w:val="32"/>
          <w:szCs w:val="32"/>
        </w:rPr>
        <w:t>負責人：</w:t>
      </w:r>
      <w:r w:rsidR="00AC1FEC" w:rsidRPr="00AC1FEC">
        <w:rPr>
          <w:rFonts w:eastAsia="標楷體"/>
          <w:sz w:val="32"/>
          <w:szCs w:val="32"/>
          <w:u w:val="single"/>
        </w:rPr>
        <w:t>(</w:t>
      </w:r>
      <w:r w:rsidR="00AC1FEC">
        <w:rPr>
          <w:rFonts w:eastAsia="標楷體" w:hint="eastAsia"/>
          <w:sz w:val="32"/>
          <w:szCs w:val="32"/>
          <w:u w:val="single"/>
        </w:rPr>
        <w:t>廠商負責人姓名</w:t>
      </w:r>
      <w:r w:rsidR="00AC1FEC" w:rsidRPr="00AC1FEC">
        <w:rPr>
          <w:rFonts w:eastAsia="標楷體"/>
          <w:sz w:val="32"/>
          <w:szCs w:val="32"/>
          <w:u w:val="single"/>
        </w:rPr>
        <w:t>)</w:t>
      </w:r>
      <w:r w:rsidR="00AC1FEC" w:rsidRPr="00AC1FEC">
        <w:rPr>
          <w:rFonts w:eastAsia="標楷體"/>
        </w:rPr>
        <w:t xml:space="preserve"> (</w:t>
      </w:r>
      <w:r w:rsidR="00AC1FEC" w:rsidRPr="00AC1FEC">
        <w:rPr>
          <w:rFonts w:eastAsia="標楷體"/>
        </w:rPr>
        <w:t>簽名或蓋章</w:t>
      </w:r>
      <w:r w:rsidR="00AC1FEC" w:rsidRPr="00AC1FEC">
        <w:rPr>
          <w:rFonts w:eastAsia="標楷體"/>
        </w:rPr>
        <w:t>)</w:t>
      </w:r>
    </w:p>
    <w:p w14:paraId="4AFCCB5F" w14:textId="53A28420" w:rsidR="002E726F" w:rsidRPr="00AC1FEC" w:rsidRDefault="002E726F" w:rsidP="002E726F">
      <w:pPr>
        <w:jc w:val="distribute"/>
        <w:rPr>
          <w:rFonts w:eastAsia="標楷體"/>
          <w:sz w:val="32"/>
          <w:szCs w:val="32"/>
        </w:rPr>
      </w:pPr>
      <w:r w:rsidRPr="00AC1FEC">
        <w:rPr>
          <w:rFonts w:eastAsia="標楷體"/>
          <w:sz w:val="32"/>
          <w:szCs w:val="32"/>
        </w:rPr>
        <w:t>中華民國</w:t>
      </w:r>
      <w:r w:rsidRPr="00AC1FEC">
        <w:rPr>
          <w:rFonts w:eastAsia="標楷體"/>
          <w:sz w:val="32"/>
          <w:szCs w:val="32"/>
        </w:rPr>
        <w:t xml:space="preserve">   </w:t>
      </w:r>
      <w:r w:rsidRPr="00AC1FEC">
        <w:rPr>
          <w:rFonts w:eastAsia="標楷體"/>
          <w:sz w:val="32"/>
          <w:szCs w:val="32"/>
        </w:rPr>
        <w:t>年</w:t>
      </w:r>
      <w:r w:rsidRPr="00AC1FEC">
        <w:rPr>
          <w:rFonts w:eastAsia="標楷體"/>
          <w:sz w:val="32"/>
          <w:szCs w:val="32"/>
        </w:rPr>
        <w:t xml:space="preserve">   </w:t>
      </w:r>
      <w:r w:rsidRPr="00AC1FEC">
        <w:rPr>
          <w:rFonts w:eastAsia="標楷體"/>
          <w:sz w:val="32"/>
          <w:szCs w:val="32"/>
        </w:rPr>
        <w:t>月</w:t>
      </w:r>
      <w:r w:rsidRPr="00AC1FEC">
        <w:rPr>
          <w:rFonts w:eastAsia="標楷體"/>
          <w:sz w:val="32"/>
          <w:szCs w:val="32"/>
        </w:rPr>
        <w:t xml:space="preserve">   </w:t>
      </w:r>
      <w:r w:rsidRPr="00AC1FEC">
        <w:rPr>
          <w:rFonts w:eastAsia="標楷體"/>
          <w:sz w:val="32"/>
          <w:szCs w:val="32"/>
        </w:rPr>
        <w:t>日</w:t>
      </w:r>
    </w:p>
    <w:sectPr w:rsidR="002E726F" w:rsidRPr="00AC1FEC" w:rsidSect="000D4DD3"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47"/>
    <w:rsid w:val="000D4DD3"/>
    <w:rsid w:val="00201E47"/>
    <w:rsid w:val="002E726F"/>
    <w:rsid w:val="00A875A6"/>
    <w:rsid w:val="00AC1FEC"/>
    <w:rsid w:val="00C16F88"/>
    <w:rsid w:val="00F4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DFF8"/>
  <w15:chartTrackingRefBased/>
  <w15:docId w15:val="{7E1460D2-B253-4FF2-8DD8-E7941BCE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F8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475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F4756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F4756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475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semiHidden/>
    <w:rsid w:val="00F4756A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link w:val="4"/>
    <w:semiHidden/>
    <w:rsid w:val="00F4756A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3">
    <w:name w:val="Strong"/>
    <w:qFormat/>
    <w:rsid w:val="00F4756A"/>
    <w:rPr>
      <w:b/>
      <w:bCs/>
    </w:rPr>
  </w:style>
  <w:style w:type="paragraph" w:styleId="a4">
    <w:name w:val="List Paragraph"/>
    <w:basedOn w:val="a"/>
    <w:uiPriority w:val="72"/>
    <w:qFormat/>
    <w:rsid w:val="00F475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陳俞蓁10072232</dc:creator>
  <cp:keywords/>
  <dc:description/>
  <cp:lastModifiedBy>陳俞蓁10072232</cp:lastModifiedBy>
  <cp:revision>2</cp:revision>
  <dcterms:created xsi:type="dcterms:W3CDTF">2025-04-10T08:22:00Z</dcterms:created>
  <dcterms:modified xsi:type="dcterms:W3CDTF">2025-04-14T07:32:00Z</dcterms:modified>
</cp:coreProperties>
</file>