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7A56" w14:textId="69F1BD4C" w:rsidR="005F4B4B" w:rsidRPr="008815CC" w:rsidRDefault="00BA56AA" w:rsidP="00FA3B60">
      <w:pPr>
        <w:spacing w:after="240"/>
        <w:jc w:val="both"/>
        <w:rPr>
          <w:rFonts w:ascii="Times New Roman" w:eastAsia="標楷體" w:hAnsi="Times New Roman" w:cs="Times New Roman"/>
          <w:sz w:val="38"/>
          <w:szCs w:val="38"/>
        </w:rPr>
      </w:pPr>
      <w:r w:rsidRPr="008815CC">
        <w:rPr>
          <w:rFonts w:ascii="Times New Roman" w:eastAsia="標楷體" w:hAnsi="Times New Roman" w:cs="Times New Roman"/>
          <w:noProof/>
          <w:sz w:val="32"/>
          <w:szCs w:val="32"/>
        </w:rPr>
        <mc:AlternateContent>
          <mc:Choice Requires="wps">
            <w:drawing>
              <wp:anchor distT="0" distB="0" distL="114300" distR="114300" simplePos="0" relativeHeight="251659264" behindDoc="0" locked="0" layoutInCell="1" allowOverlap="1" wp14:anchorId="300B3743" wp14:editId="43B8A798">
                <wp:simplePos x="0" y="0"/>
                <wp:positionH relativeFrom="column">
                  <wp:posOffset>1676400</wp:posOffset>
                </wp:positionH>
                <wp:positionV relativeFrom="paragraph">
                  <wp:posOffset>542290</wp:posOffset>
                </wp:positionV>
                <wp:extent cx="2095500" cy="7048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64A4" w14:textId="30ADD20A" w:rsidR="00BA56AA" w:rsidRDefault="00BA56AA" w:rsidP="00BA56AA">
                            <w:pPr>
                              <w:spacing w:line="400" w:lineRule="exact"/>
                              <w:rPr>
                                <w:rFonts w:ascii="新細明體" w:hAnsi="新細明體"/>
                                <w:sz w:val="52"/>
                              </w:rPr>
                            </w:pPr>
                            <w:r>
                              <w:rPr>
                                <w:rFonts w:ascii="新細明體" w:hAnsi="新細明體" w:hint="eastAsia"/>
                                <w:sz w:val="52"/>
                                <w:eastAsianLayout w:id="-1459859712" w:combine="1"/>
                              </w:rPr>
                              <w:t>□</w:t>
                            </w:r>
                            <w:r>
                              <w:rPr>
                                <w:rFonts w:ascii="標楷體" w:eastAsia="標楷體" w:hAnsi="標楷體" w:hint="eastAsia"/>
                                <w:sz w:val="32"/>
                                <w:szCs w:val="32"/>
                              </w:rPr>
                              <w:t>同意</w:t>
                            </w:r>
                          </w:p>
                          <w:p w14:paraId="6DFEAE75" w14:textId="77777777" w:rsidR="00BA56AA" w:rsidRDefault="00BA56AA" w:rsidP="00BA56AA">
                            <w:pPr>
                              <w:spacing w:line="400" w:lineRule="exact"/>
                              <w:rPr>
                                <w:rFonts w:ascii="標楷體" w:eastAsia="標楷體" w:hAnsi="標楷體"/>
                              </w:rPr>
                            </w:pPr>
                            <w:r>
                              <w:rPr>
                                <w:rFonts w:ascii="新細明體" w:hAnsi="新細明體" w:hint="eastAsia"/>
                                <w:sz w:val="52"/>
                                <w:eastAsianLayout w:id="-1459859712" w:combine="1"/>
                              </w:rPr>
                              <w:t>□</w:t>
                            </w:r>
                            <w:r w:rsidRPr="000D775D">
                              <w:rPr>
                                <w:rFonts w:ascii="標楷體" w:eastAsia="標楷體" w:hAnsi="標楷體" w:hint="eastAsia"/>
                                <w:sz w:val="32"/>
                                <w:szCs w:val="32"/>
                              </w:rPr>
                              <w:t>因故無法</w:t>
                            </w:r>
                            <w:r>
                              <w:rPr>
                                <w:rFonts w:ascii="標楷體" w:eastAsia="標楷體" w:hAnsi="標楷體" w:hint="eastAsia"/>
                                <w:sz w:val="32"/>
                                <w:szCs w:val="32"/>
                              </w:rPr>
                              <w:t>（</w:t>
                            </w:r>
                            <w:r w:rsidRPr="000D775D">
                              <w:rPr>
                                <w:rFonts w:ascii="標楷體" w:eastAsia="標楷體" w:hAnsi="標楷體" w:hint="eastAsia"/>
                                <w:sz w:val="32"/>
                                <w:szCs w:val="32"/>
                              </w:rPr>
                              <w:t>繼續</w:t>
                            </w:r>
                            <w:r>
                              <w:rPr>
                                <w:rFonts w:ascii="標楷體" w:eastAsia="標楷體" w:hAnsi="標楷體" w:hint="eastAsia"/>
                                <w:sz w:val="32"/>
                                <w:szCs w:val="32"/>
                              </w:rPr>
                              <w:t>）</w:t>
                            </w:r>
                            <w:r>
                              <w:rPr>
                                <w:rFonts w:ascii="標楷體" w:eastAsia="標楷體" w:hAnsi="標楷體" w:hint="eastAsia"/>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B3743" id="_x0000_t202" coordsize="21600,21600" o:spt="202" path="m,l,21600r21600,l21600,xe">
                <v:stroke joinstyle="miter"/>
                <v:path gradientshapeok="t" o:connecttype="rect"/>
              </v:shapetype>
              <v:shape id="Text Box 10" o:spid="_x0000_s1026" type="#_x0000_t202" style="position:absolute;left:0;text-align:left;margin-left:132pt;margin-top:42.7pt;width:1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" filled="f" stroked="f">
                <v:textbox>
                  <w:txbxContent>
                    <w:p w14:paraId="3B8164A4" w14:textId="30ADD20A" w:rsidR="00BA56AA" w:rsidRDefault="00BA56AA" w:rsidP="00BA56AA">
                      <w:pPr>
                        <w:spacing w:line="400" w:lineRule="exact"/>
                        <w:rPr>
                          <w:rFonts w:ascii="新細明體" w:hAnsi="新細明體"/>
                          <w:sz w:val="52"/>
                        </w:rPr>
                      </w:pPr>
                      <w:r>
                        <w:rPr>
                          <w:rFonts w:ascii="新細明體" w:hAnsi="新細明體" w:hint="eastAsia"/>
                          <w:sz w:val="52"/>
                          <w:eastAsianLayout w:id="-1459859712" w:combine="1"/>
                        </w:rPr>
                        <w:t>□</w:t>
                      </w:r>
                      <w:r>
                        <w:rPr>
                          <w:rFonts w:ascii="標楷體" w:eastAsia="標楷體" w:hAnsi="標楷體" w:hint="eastAsia"/>
                          <w:sz w:val="32"/>
                          <w:szCs w:val="32"/>
                        </w:rPr>
                        <w:t>同意</w:t>
                      </w:r>
                    </w:p>
                    <w:p w14:paraId="6DFEAE75" w14:textId="77777777" w:rsidR="00BA56AA" w:rsidRDefault="00BA56AA" w:rsidP="00BA56AA">
                      <w:pPr>
                        <w:spacing w:line="400" w:lineRule="exact"/>
                        <w:rPr>
                          <w:rFonts w:ascii="標楷體" w:eastAsia="標楷體" w:hAnsi="標楷體"/>
                        </w:rPr>
                      </w:pPr>
                      <w:r>
                        <w:rPr>
                          <w:rFonts w:ascii="新細明體" w:hAnsi="新細明體" w:hint="eastAsia"/>
                          <w:sz w:val="52"/>
                          <w:eastAsianLayout w:id="-1459859712" w:combine="1"/>
                        </w:rPr>
                        <w:t>□</w:t>
                      </w:r>
                      <w:r w:rsidRPr="000D775D">
                        <w:rPr>
                          <w:rFonts w:ascii="標楷體" w:eastAsia="標楷體" w:hAnsi="標楷體" w:hint="eastAsia"/>
                          <w:sz w:val="32"/>
                          <w:szCs w:val="32"/>
                        </w:rPr>
                        <w:t>因故無法</w:t>
                      </w:r>
                      <w:r>
                        <w:rPr>
                          <w:rFonts w:ascii="標楷體" w:eastAsia="標楷體" w:hAnsi="標楷體" w:hint="eastAsia"/>
                          <w:sz w:val="32"/>
                          <w:szCs w:val="32"/>
                        </w:rPr>
                        <w:t>（</w:t>
                      </w:r>
                      <w:r w:rsidRPr="000D775D">
                        <w:rPr>
                          <w:rFonts w:ascii="標楷體" w:eastAsia="標楷體" w:hAnsi="標楷體" w:hint="eastAsia"/>
                          <w:sz w:val="32"/>
                          <w:szCs w:val="32"/>
                        </w:rPr>
                        <w:t>繼續</w:t>
                      </w:r>
                      <w:r>
                        <w:rPr>
                          <w:rFonts w:ascii="標楷體" w:eastAsia="標楷體" w:hAnsi="標楷體" w:hint="eastAsia"/>
                          <w:sz w:val="32"/>
                          <w:szCs w:val="32"/>
                        </w:rPr>
                        <w:t>）</w:t>
                      </w:r>
                      <w:r>
                        <w:rPr>
                          <w:rFonts w:ascii="標楷體" w:eastAsia="標楷體" w:hAnsi="標楷體" w:hint="eastAsia"/>
                          <w:sz w:val="28"/>
                        </w:rPr>
                        <w:t xml:space="preserve"> </w:t>
                      </w:r>
                    </w:p>
                  </w:txbxContent>
                </v:textbox>
              </v:shape>
            </w:pict>
          </mc:Fallback>
        </mc:AlternateContent>
      </w:r>
      <w:r w:rsidR="00202F96" w:rsidRPr="008815CC">
        <w:rPr>
          <w:rFonts w:ascii="Times New Roman" w:eastAsia="標楷體" w:hAnsi="Times New Roman" w:cs="Times New Roman"/>
          <w:sz w:val="38"/>
          <w:szCs w:val="38"/>
        </w:rPr>
        <w:t>（審議機關）</w:t>
      </w:r>
      <w:r w:rsidR="005F4B4B" w:rsidRPr="008815CC">
        <w:rPr>
          <w:rFonts w:ascii="Times New Roman" w:eastAsia="標楷體" w:hAnsi="Times New Roman" w:cs="Times New Roman"/>
          <w:sz w:val="38"/>
          <w:szCs w:val="38"/>
        </w:rPr>
        <w:t>公共藝術審議</w:t>
      </w:r>
      <w:r w:rsidR="004B1A63" w:rsidRPr="008815CC">
        <w:rPr>
          <w:rFonts w:ascii="Times New Roman" w:eastAsia="標楷體" w:hAnsi="Times New Roman" w:cs="Times New Roman"/>
          <w:sz w:val="38"/>
          <w:szCs w:val="38"/>
        </w:rPr>
        <w:t>會</w:t>
      </w:r>
      <w:r w:rsidR="005F4B4B" w:rsidRPr="008815CC">
        <w:rPr>
          <w:rFonts w:ascii="Times New Roman" w:eastAsia="標楷體" w:hAnsi="Times New Roman" w:cs="Times New Roman"/>
          <w:sz w:val="38"/>
          <w:szCs w:val="38"/>
        </w:rPr>
        <w:t>委員聘（派）兼同意書</w:t>
      </w:r>
    </w:p>
    <w:p w14:paraId="013708F4" w14:textId="73AE0F93" w:rsidR="009F304F" w:rsidRPr="008815CC" w:rsidRDefault="00D570CD" w:rsidP="00BA56AA">
      <w:pPr>
        <w:spacing w:line="300" w:lineRule="exact"/>
        <w:jc w:val="both"/>
        <w:rPr>
          <w:rFonts w:ascii="Times New Roman" w:eastAsia="標楷體" w:hAnsi="Times New Roman" w:cs="Times New Roman"/>
          <w:sz w:val="32"/>
          <w:szCs w:val="32"/>
        </w:rPr>
      </w:pPr>
      <w:r w:rsidRPr="008815CC">
        <w:rPr>
          <w:rFonts w:ascii="Times New Roman" w:eastAsia="標楷體" w:hAnsi="Times New Roman" w:cs="Times New Roman"/>
          <w:sz w:val="32"/>
          <w:szCs w:val="32"/>
        </w:rPr>
        <w:t xml:space="preserve">   </w:t>
      </w:r>
      <w:r w:rsidR="00FA3B60" w:rsidRPr="008815CC">
        <w:rPr>
          <w:rFonts w:ascii="Times New Roman" w:eastAsia="標楷體" w:hAnsi="Times New Roman" w:cs="Times New Roman"/>
          <w:sz w:val="32"/>
          <w:szCs w:val="32"/>
        </w:rPr>
        <w:t xml:space="preserve">             </w:t>
      </w:r>
      <w:r w:rsidRPr="008815CC">
        <w:rPr>
          <w:rFonts w:ascii="Times New Roman" w:eastAsia="標楷體" w:hAnsi="Times New Roman" w:cs="Times New Roman"/>
          <w:sz w:val="32"/>
          <w:szCs w:val="32"/>
        </w:rPr>
        <w:t xml:space="preserve"> </w:t>
      </w:r>
    </w:p>
    <w:p w14:paraId="7A82AE12" w14:textId="620BB1FD" w:rsidR="009F304F" w:rsidRPr="008815CC" w:rsidRDefault="00BA56AA" w:rsidP="008E108C">
      <w:pPr>
        <w:spacing w:after="240" w:line="500" w:lineRule="exact"/>
        <w:jc w:val="both"/>
        <w:rPr>
          <w:rFonts w:ascii="Times New Roman" w:eastAsia="標楷體" w:hAnsi="Times New Roman" w:cs="Times New Roman"/>
          <w:sz w:val="32"/>
          <w:szCs w:val="32"/>
        </w:rPr>
      </w:pPr>
      <w:r w:rsidRPr="008815CC">
        <w:rPr>
          <w:rFonts w:ascii="Times New Roman" w:eastAsia="標楷體" w:hAnsi="Times New Roman" w:cs="Times New Roman"/>
          <w:sz w:val="32"/>
          <w:szCs w:val="32"/>
        </w:rPr>
        <w:t>本人</w:t>
      </w:r>
      <w:r w:rsidRPr="008815CC">
        <w:rPr>
          <w:rFonts w:ascii="Times New Roman" w:eastAsia="標楷體" w:hAnsi="Times New Roman" w:cs="Times New Roman"/>
          <w:sz w:val="32"/>
          <w:szCs w:val="32"/>
        </w:rPr>
        <w:t xml:space="preserve"> __________                    </w:t>
      </w:r>
      <w:r w:rsidR="008E108C" w:rsidRPr="008815CC">
        <w:rPr>
          <w:rFonts w:ascii="Times New Roman" w:eastAsia="標楷體" w:hAnsi="Times New Roman" w:cs="Times New Roman"/>
          <w:sz w:val="32"/>
          <w:szCs w:val="32"/>
        </w:rPr>
        <w:t xml:space="preserve"> </w:t>
      </w:r>
      <w:r w:rsidR="009F304F" w:rsidRPr="008815CC">
        <w:rPr>
          <w:rFonts w:ascii="Times New Roman" w:eastAsia="標楷體" w:hAnsi="Times New Roman" w:cs="Times New Roman"/>
          <w:sz w:val="32"/>
          <w:szCs w:val="32"/>
        </w:rPr>
        <w:t>於（</w:t>
      </w:r>
      <w:r w:rsidR="009F304F" w:rsidRPr="008815CC">
        <w:rPr>
          <w:rFonts w:ascii="Times New Roman" w:eastAsia="標楷體" w:hAnsi="Times New Roman" w:cs="Times New Roman"/>
          <w:sz w:val="32"/>
          <w:szCs w:val="32"/>
        </w:rPr>
        <w:t>○○</w:t>
      </w:r>
      <w:r w:rsidR="009F304F" w:rsidRPr="008815CC">
        <w:rPr>
          <w:rFonts w:ascii="Times New Roman" w:eastAsia="標楷體" w:hAnsi="Times New Roman" w:cs="Times New Roman"/>
          <w:sz w:val="32"/>
          <w:szCs w:val="32"/>
        </w:rPr>
        <w:t>年</w:t>
      </w:r>
      <w:r w:rsidR="009F304F" w:rsidRPr="008815CC">
        <w:rPr>
          <w:rFonts w:ascii="Times New Roman" w:eastAsia="標楷體" w:hAnsi="Times New Roman" w:cs="Times New Roman"/>
          <w:sz w:val="32"/>
          <w:szCs w:val="32"/>
        </w:rPr>
        <w:t>○</w:t>
      </w:r>
      <w:r w:rsidR="009F304F" w:rsidRPr="008815CC">
        <w:rPr>
          <w:rFonts w:ascii="Times New Roman" w:eastAsia="標楷體" w:hAnsi="Times New Roman" w:cs="Times New Roman"/>
          <w:sz w:val="32"/>
          <w:szCs w:val="32"/>
        </w:rPr>
        <w:t>月</w:t>
      </w:r>
      <w:r w:rsidR="009F304F" w:rsidRPr="008815CC">
        <w:rPr>
          <w:rFonts w:ascii="Times New Roman" w:eastAsia="標楷體" w:hAnsi="Times New Roman" w:cs="Times New Roman"/>
          <w:sz w:val="32"/>
          <w:szCs w:val="32"/>
        </w:rPr>
        <w:t>○</w:t>
      </w:r>
      <w:r w:rsidR="009F304F" w:rsidRPr="008815CC">
        <w:rPr>
          <w:rFonts w:ascii="Times New Roman" w:eastAsia="標楷體" w:hAnsi="Times New Roman" w:cs="Times New Roman"/>
          <w:sz w:val="32"/>
          <w:szCs w:val="32"/>
        </w:rPr>
        <w:t>日至</w:t>
      </w:r>
      <w:r w:rsidR="009F304F" w:rsidRPr="008815CC">
        <w:rPr>
          <w:rFonts w:ascii="Times New Roman" w:eastAsia="標楷體" w:hAnsi="Times New Roman" w:cs="Times New Roman"/>
          <w:sz w:val="32"/>
          <w:szCs w:val="32"/>
        </w:rPr>
        <w:t>○○</w:t>
      </w:r>
      <w:r w:rsidR="009F304F" w:rsidRPr="008815CC">
        <w:rPr>
          <w:rFonts w:ascii="Times New Roman" w:eastAsia="標楷體" w:hAnsi="Times New Roman" w:cs="Times New Roman"/>
          <w:sz w:val="32"/>
          <w:szCs w:val="32"/>
        </w:rPr>
        <w:t>年</w:t>
      </w:r>
      <w:r w:rsidR="009F304F" w:rsidRPr="008815CC">
        <w:rPr>
          <w:rFonts w:ascii="Times New Roman" w:eastAsia="標楷體" w:hAnsi="Times New Roman" w:cs="Times New Roman"/>
          <w:sz w:val="32"/>
          <w:szCs w:val="32"/>
        </w:rPr>
        <w:t>○</w:t>
      </w:r>
      <w:r w:rsidR="009F304F" w:rsidRPr="008815CC">
        <w:rPr>
          <w:rFonts w:ascii="Times New Roman" w:eastAsia="標楷體" w:hAnsi="Times New Roman" w:cs="Times New Roman"/>
          <w:sz w:val="32"/>
          <w:szCs w:val="32"/>
        </w:rPr>
        <w:t>月</w:t>
      </w:r>
      <w:r w:rsidR="009F304F" w:rsidRPr="008815CC">
        <w:rPr>
          <w:rFonts w:ascii="Times New Roman" w:eastAsia="標楷體" w:hAnsi="Times New Roman" w:cs="Times New Roman"/>
          <w:sz w:val="32"/>
          <w:szCs w:val="32"/>
        </w:rPr>
        <w:t>○</w:t>
      </w:r>
      <w:r w:rsidR="009F304F" w:rsidRPr="008815CC">
        <w:rPr>
          <w:rFonts w:ascii="Times New Roman" w:eastAsia="標楷體" w:hAnsi="Times New Roman" w:cs="Times New Roman"/>
          <w:sz w:val="32"/>
          <w:szCs w:val="32"/>
        </w:rPr>
        <w:t>日）擔任（審議機關）公共藝術審</w:t>
      </w:r>
      <w:r w:rsidR="00793989" w:rsidRPr="008815CC">
        <w:rPr>
          <w:rFonts w:ascii="Times New Roman" w:eastAsia="標楷體" w:hAnsi="Times New Roman" w:cs="Times New Roman"/>
          <w:sz w:val="32"/>
          <w:szCs w:val="32"/>
        </w:rPr>
        <w:t>議會委員，</w:t>
      </w:r>
      <w:r w:rsidR="008E108C" w:rsidRPr="008815CC">
        <w:rPr>
          <w:rFonts w:ascii="Times New Roman" w:eastAsia="標楷體" w:hAnsi="Times New Roman" w:cs="Times New Roman"/>
          <w:sz w:val="32"/>
          <w:szCs w:val="32"/>
        </w:rPr>
        <w:t>將</w:t>
      </w:r>
      <w:r w:rsidR="00B24242" w:rsidRPr="008815CC">
        <w:rPr>
          <w:rFonts w:ascii="Times New Roman" w:eastAsia="標楷體" w:hAnsi="Times New Roman" w:cs="Times New Roman"/>
          <w:sz w:val="32"/>
          <w:szCs w:val="32"/>
        </w:rPr>
        <w:t>公開於文化部公共藝術官方網站，於任期間不</w:t>
      </w:r>
      <w:r w:rsidR="009F304F" w:rsidRPr="008815CC">
        <w:rPr>
          <w:rFonts w:ascii="Times New Roman" w:eastAsia="標楷體" w:hAnsi="Times New Roman" w:cs="Times New Roman"/>
          <w:sz w:val="32"/>
          <w:szCs w:val="32"/>
        </w:rPr>
        <w:t>參與應審議之公共藝術設置計畫，</w:t>
      </w:r>
      <w:r w:rsidR="00B24242" w:rsidRPr="008815CC">
        <w:rPr>
          <w:rFonts w:ascii="Times New Roman" w:eastAsia="標楷體" w:hAnsi="Times New Roman" w:cs="Times New Roman"/>
          <w:sz w:val="32"/>
          <w:szCs w:val="32"/>
        </w:rPr>
        <w:t>已充分瞭解下列事項</w:t>
      </w:r>
      <w:r w:rsidR="00793989" w:rsidRPr="008815CC">
        <w:rPr>
          <w:rFonts w:ascii="Times New Roman" w:eastAsia="標楷體" w:hAnsi="Times New Roman" w:cs="Times New Roman"/>
          <w:sz w:val="32"/>
          <w:szCs w:val="32"/>
        </w:rPr>
        <w:t>。</w:t>
      </w:r>
    </w:p>
    <w:p w14:paraId="7177E8FB" w14:textId="51448162" w:rsidR="009F304F" w:rsidRPr="008815CC" w:rsidRDefault="009F304F" w:rsidP="00CE6BB9">
      <w:pPr>
        <w:pStyle w:val="Default"/>
        <w:spacing w:after="240"/>
        <w:jc w:val="both"/>
        <w:rPr>
          <w:rFonts w:ascii="Times New Roman" w:hAnsi="Times New Roman" w:cs="Times New Roman"/>
          <w:sz w:val="28"/>
          <w:szCs w:val="28"/>
        </w:rPr>
      </w:pPr>
      <w:proofErr w:type="gramStart"/>
      <w:r w:rsidRPr="008815CC">
        <w:rPr>
          <w:rFonts w:ascii="Times New Roman" w:hAnsi="Times New Roman" w:cs="Times New Roman"/>
          <w:sz w:val="36"/>
          <w:szCs w:val="36"/>
        </w:rPr>
        <w:t>立書同意</w:t>
      </w:r>
      <w:proofErr w:type="gramEnd"/>
      <w:r w:rsidRPr="008815CC">
        <w:rPr>
          <w:rFonts w:ascii="Times New Roman" w:hAnsi="Times New Roman" w:cs="Times New Roman"/>
          <w:sz w:val="36"/>
          <w:szCs w:val="36"/>
        </w:rPr>
        <w:t>人（請簽名）</w:t>
      </w:r>
      <w:r w:rsidRPr="008815CC">
        <w:rPr>
          <w:rFonts w:ascii="Times New Roman" w:hAnsi="Times New Roman" w:cs="Times New Roman"/>
          <w:sz w:val="40"/>
          <w:szCs w:val="40"/>
        </w:rPr>
        <w:t xml:space="preserve">                            </w:t>
      </w:r>
    </w:p>
    <w:p w14:paraId="1FD27DAD" w14:textId="12C6CE85" w:rsidR="00CE6BB9" w:rsidRPr="008815CC" w:rsidRDefault="00CE6BB9" w:rsidP="008E108C">
      <w:pPr>
        <w:pStyle w:val="Default"/>
        <w:spacing w:line="320" w:lineRule="exact"/>
        <w:jc w:val="both"/>
        <w:rPr>
          <w:rFonts w:ascii="Times New Roman" w:hAnsi="Times New Roman" w:cs="Times New Roman"/>
        </w:rPr>
      </w:pPr>
      <w:r w:rsidRPr="008815CC">
        <w:rPr>
          <w:rFonts w:ascii="Times New Roman" w:hAnsi="Times New Roman" w:cs="Times New Roman"/>
        </w:rPr>
        <w:t>請於</w:t>
      </w:r>
      <w:r w:rsidRPr="008815CC">
        <w:rPr>
          <w:rFonts w:ascii="Times New Roman" w:hAnsi="Times New Roman" w:cs="Times New Roman"/>
        </w:rPr>
        <w:t>○</w:t>
      </w:r>
      <w:r w:rsidRPr="008815CC">
        <w:rPr>
          <w:rFonts w:ascii="Times New Roman" w:hAnsi="Times New Roman" w:cs="Times New Roman"/>
        </w:rPr>
        <w:t>月</w:t>
      </w:r>
      <w:r w:rsidRPr="008815CC">
        <w:rPr>
          <w:rFonts w:ascii="Times New Roman" w:hAnsi="Times New Roman" w:cs="Times New Roman"/>
        </w:rPr>
        <w:t>○</w:t>
      </w:r>
      <w:r w:rsidRPr="008815CC">
        <w:rPr>
          <w:rFonts w:ascii="Times New Roman" w:hAnsi="Times New Roman" w:cs="Times New Roman"/>
        </w:rPr>
        <w:t>日（星期</w:t>
      </w:r>
      <w:r w:rsidRPr="008815CC">
        <w:rPr>
          <w:rFonts w:ascii="Times New Roman" w:hAnsi="Times New Roman" w:cs="Times New Roman"/>
        </w:rPr>
        <w:t>○</w:t>
      </w:r>
      <w:r w:rsidRPr="008815CC">
        <w:rPr>
          <w:rFonts w:ascii="Times New Roman" w:hAnsi="Times New Roman" w:cs="Times New Roman"/>
        </w:rPr>
        <w:t>）下班前，將本表回覆本機關</w:t>
      </w:r>
      <w:proofErr w:type="gramStart"/>
      <w:r w:rsidRPr="008815CC">
        <w:rPr>
          <w:rFonts w:ascii="Times New Roman" w:hAnsi="Times New Roman" w:cs="Times New Roman"/>
        </w:rPr>
        <w:t>（</w:t>
      </w:r>
      <w:proofErr w:type="gramEnd"/>
      <w:r w:rsidRPr="008815CC">
        <w:rPr>
          <w:rFonts w:ascii="Times New Roman" w:hAnsi="Times New Roman" w:cs="Times New Roman"/>
        </w:rPr>
        <w:t>本機關聯絡人</w:t>
      </w:r>
      <w:r w:rsidRPr="008815CC">
        <w:rPr>
          <w:rFonts w:ascii="Times New Roman" w:hAnsi="Times New Roman" w:cs="Times New Roman"/>
        </w:rPr>
        <w:t>○○○</w:t>
      </w:r>
      <w:r w:rsidRPr="008815CC">
        <w:rPr>
          <w:rFonts w:ascii="Times New Roman" w:hAnsi="Times New Roman" w:cs="Times New Roman"/>
        </w:rPr>
        <w:t>，</w:t>
      </w:r>
      <w:r w:rsidRPr="008815CC">
        <w:rPr>
          <w:rFonts w:ascii="Times New Roman" w:hAnsi="Times New Roman" w:cs="Times New Roman"/>
        </w:rPr>
        <w:t>TEL:</w:t>
      </w:r>
      <w:r w:rsidRPr="008815CC">
        <w:rPr>
          <w:rFonts w:ascii="Times New Roman" w:hAnsi="Times New Roman" w:cs="Times New Roman"/>
          <w:u w:val="single"/>
        </w:rPr>
        <w:t xml:space="preserve">        </w:t>
      </w:r>
      <w:r w:rsidRPr="008815CC">
        <w:rPr>
          <w:rFonts w:ascii="Times New Roman" w:hAnsi="Times New Roman" w:cs="Times New Roman"/>
        </w:rPr>
        <w:t xml:space="preserve"> </w:t>
      </w:r>
      <w:r w:rsidRPr="008815CC">
        <w:rPr>
          <w:rFonts w:ascii="Times New Roman" w:hAnsi="Times New Roman" w:cs="Times New Roman"/>
        </w:rPr>
        <w:t>，</w:t>
      </w:r>
      <w:r w:rsidRPr="008815CC">
        <w:rPr>
          <w:rFonts w:ascii="Times New Roman" w:hAnsi="Times New Roman" w:cs="Times New Roman"/>
        </w:rPr>
        <w:t>Email</w:t>
      </w:r>
      <w:r w:rsidRPr="008815CC">
        <w:rPr>
          <w:rFonts w:ascii="Times New Roman" w:hAnsi="Times New Roman" w:cs="Times New Roman"/>
        </w:rPr>
        <w:t>：</w:t>
      </w:r>
      <w:r w:rsidRPr="008815CC">
        <w:rPr>
          <w:rFonts w:ascii="Times New Roman" w:hAnsi="Times New Roman" w:cs="Times New Roman"/>
          <w:u w:val="single"/>
        </w:rPr>
        <w:t xml:space="preserve">            </w:t>
      </w:r>
      <w:r w:rsidRPr="008815CC">
        <w:rPr>
          <w:rFonts w:ascii="Times New Roman" w:hAnsi="Times New Roman" w:cs="Times New Roman"/>
        </w:rPr>
        <w:t>）。</w:t>
      </w:r>
    </w:p>
    <w:p w14:paraId="67851369" w14:textId="78CE5CFE" w:rsidR="009F304F" w:rsidRPr="008815CC" w:rsidRDefault="009F304F" w:rsidP="00CE6BB9">
      <w:pPr>
        <w:pStyle w:val="Default"/>
        <w:spacing w:line="400" w:lineRule="exact"/>
        <w:jc w:val="both"/>
        <w:rPr>
          <w:rFonts w:ascii="Times New Roman" w:hAnsi="Times New Roman" w:cs="Times New Roman"/>
        </w:rPr>
      </w:pPr>
      <w:r w:rsidRPr="008815CC">
        <w:rPr>
          <w:rFonts w:ascii="Times New Roman" w:hAnsi="Times New Roman" w:cs="Times New Roman"/>
        </w:rPr>
        <w:t>備註：</w:t>
      </w:r>
    </w:p>
    <w:p w14:paraId="544A809F" w14:textId="6FD06725" w:rsidR="00D14ACA" w:rsidRPr="008815CC" w:rsidRDefault="009F304F" w:rsidP="00EC0A05">
      <w:pPr>
        <w:pStyle w:val="Default"/>
        <w:numPr>
          <w:ilvl w:val="0"/>
          <w:numId w:val="2"/>
        </w:numPr>
        <w:spacing w:line="400" w:lineRule="exact"/>
        <w:jc w:val="both"/>
        <w:rPr>
          <w:rFonts w:ascii="Times New Roman" w:hAnsi="Times New Roman" w:cs="Times New Roman"/>
        </w:rPr>
      </w:pPr>
      <w:r w:rsidRPr="008815CC">
        <w:rPr>
          <w:rFonts w:ascii="Times New Roman" w:hAnsi="Times New Roman" w:cs="Times New Roman"/>
        </w:rPr>
        <w:t>依公共藝術設置辦法第</w:t>
      </w:r>
      <w:r w:rsidR="00AC2FB6" w:rsidRPr="008815CC">
        <w:rPr>
          <w:rFonts w:ascii="Times New Roman" w:hAnsi="Times New Roman" w:cs="Times New Roman"/>
        </w:rPr>
        <w:t>十四</w:t>
      </w:r>
      <w:r w:rsidRPr="008815CC">
        <w:rPr>
          <w:rFonts w:ascii="Times New Roman" w:hAnsi="Times New Roman" w:cs="Times New Roman"/>
        </w:rPr>
        <w:t>條規定，</w:t>
      </w:r>
      <w:r w:rsidR="00D23C44" w:rsidRPr="008815CC">
        <w:rPr>
          <w:rFonts w:ascii="Times New Roman" w:hAnsi="Times New Roman" w:cs="Times New Roman"/>
          <w:color w:val="auto"/>
        </w:rPr>
        <w:t>審議會</w:t>
      </w:r>
      <w:r w:rsidR="00BE394C" w:rsidRPr="008815CC">
        <w:rPr>
          <w:rFonts w:ascii="Times New Roman" w:hAnsi="Times New Roman" w:cs="Times New Roman"/>
          <w:color w:val="auto"/>
        </w:rPr>
        <w:t>任務為</w:t>
      </w:r>
      <w:r w:rsidR="00D23C44" w:rsidRPr="008815CC">
        <w:rPr>
          <w:rFonts w:ascii="Times New Roman" w:hAnsi="Times New Roman" w:cs="Times New Roman"/>
          <w:color w:val="auto"/>
        </w:rPr>
        <w:t>：</w:t>
      </w:r>
    </w:p>
    <w:p w14:paraId="18E6B5D3" w14:textId="541B7543" w:rsidR="00D14ACA" w:rsidRPr="008815CC" w:rsidRDefault="00BE394C" w:rsidP="00D14ACA">
      <w:pPr>
        <w:pStyle w:val="Default"/>
        <w:numPr>
          <w:ilvl w:val="0"/>
          <w:numId w:val="6"/>
        </w:numPr>
        <w:spacing w:line="400" w:lineRule="exact"/>
        <w:jc w:val="both"/>
        <w:rPr>
          <w:rFonts w:ascii="Times New Roman" w:hAnsi="Times New Roman" w:cs="Times New Roman"/>
        </w:rPr>
      </w:pPr>
      <w:r w:rsidRPr="008815CC">
        <w:rPr>
          <w:rFonts w:ascii="Times New Roman" w:hAnsi="Times New Roman" w:cs="Times New Roman"/>
        </w:rPr>
        <w:t>提供整體公共藝術規劃、執行、教育推廣及管理維護政策之諮詢意見</w:t>
      </w:r>
      <w:r w:rsidR="00D518DE" w:rsidRPr="008815CC">
        <w:rPr>
          <w:rFonts w:ascii="Times New Roman" w:hAnsi="Times New Roman" w:cs="Times New Roman"/>
        </w:rPr>
        <w:t>。</w:t>
      </w:r>
    </w:p>
    <w:p w14:paraId="43AE8B59" w14:textId="45244F4C" w:rsidR="00D14ACA" w:rsidRPr="008815CC" w:rsidRDefault="00BE394C" w:rsidP="00D14ACA">
      <w:pPr>
        <w:pStyle w:val="Default"/>
        <w:numPr>
          <w:ilvl w:val="0"/>
          <w:numId w:val="6"/>
        </w:numPr>
        <w:spacing w:line="400" w:lineRule="exact"/>
        <w:jc w:val="both"/>
        <w:rPr>
          <w:rFonts w:ascii="Times New Roman" w:hAnsi="Times New Roman" w:cs="Times New Roman"/>
        </w:rPr>
      </w:pPr>
      <w:r w:rsidRPr="008815CC">
        <w:rPr>
          <w:rFonts w:ascii="Times New Roman" w:hAnsi="Times New Roman" w:cs="Times New Roman"/>
        </w:rPr>
        <w:t>審議公共藝術基本資料表</w:t>
      </w:r>
      <w:r w:rsidR="00D14ACA" w:rsidRPr="008815CC">
        <w:rPr>
          <w:rFonts w:ascii="Times New Roman" w:hAnsi="Times New Roman" w:cs="Times New Roman"/>
        </w:rPr>
        <w:t>、</w:t>
      </w:r>
      <w:r w:rsidRPr="008815CC">
        <w:rPr>
          <w:rFonts w:ascii="Times New Roman" w:hAnsi="Times New Roman" w:cs="Times New Roman"/>
        </w:rPr>
        <w:t>設置計畫</w:t>
      </w:r>
      <w:r w:rsidR="00D14ACA" w:rsidRPr="008815CC">
        <w:rPr>
          <w:rFonts w:ascii="Times New Roman" w:hAnsi="Times New Roman" w:cs="Times New Roman"/>
        </w:rPr>
        <w:t>、</w:t>
      </w:r>
      <w:r w:rsidR="00D23C44" w:rsidRPr="008815CC">
        <w:rPr>
          <w:rFonts w:ascii="Times New Roman" w:hAnsi="Times New Roman" w:cs="Times New Roman"/>
        </w:rPr>
        <w:t>捐贈</w:t>
      </w:r>
      <w:r w:rsidR="00D14ACA" w:rsidRPr="008815CC">
        <w:rPr>
          <w:rFonts w:ascii="Times New Roman" w:hAnsi="Times New Roman" w:cs="Times New Roman"/>
        </w:rPr>
        <w:t>、</w:t>
      </w:r>
      <w:r w:rsidR="00D23C44" w:rsidRPr="008815CC">
        <w:rPr>
          <w:rFonts w:ascii="Times New Roman" w:hAnsi="Times New Roman" w:cs="Times New Roman"/>
        </w:rPr>
        <w:t>經費納入基金或專戶</w:t>
      </w:r>
      <w:r w:rsidR="00D14ACA" w:rsidRPr="008815CC">
        <w:rPr>
          <w:rFonts w:ascii="Times New Roman" w:hAnsi="Times New Roman" w:cs="Times New Roman"/>
        </w:rPr>
        <w:t>、</w:t>
      </w:r>
      <w:r w:rsidRPr="008815CC">
        <w:rPr>
          <w:rFonts w:ascii="Times New Roman" w:hAnsi="Times New Roman" w:cs="Times New Roman"/>
        </w:rPr>
        <w:t>公共藝術移置或拆除計畫</w:t>
      </w:r>
      <w:r w:rsidR="00D23C44" w:rsidRPr="008815CC">
        <w:rPr>
          <w:rFonts w:ascii="Times New Roman" w:hAnsi="Times New Roman" w:cs="Times New Roman"/>
        </w:rPr>
        <w:t>等事宜</w:t>
      </w:r>
      <w:r w:rsidR="00D518DE" w:rsidRPr="008815CC">
        <w:rPr>
          <w:rFonts w:ascii="Times New Roman" w:hAnsi="Times New Roman" w:cs="Times New Roman"/>
        </w:rPr>
        <w:t>。</w:t>
      </w:r>
    </w:p>
    <w:p w14:paraId="4DD071B9" w14:textId="0D8609BA" w:rsidR="00BE394C" w:rsidRPr="008815CC" w:rsidRDefault="00BE394C" w:rsidP="00D14ACA">
      <w:pPr>
        <w:pStyle w:val="Default"/>
        <w:numPr>
          <w:ilvl w:val="0"/>
          <w:numId w:val="6"/>
        </w:numPr>
        <w:spacing w:line="400" w:lineRule="exact"/>
        <w:jc w:val="both"/>
        <w:rPr>
          <w:rFonts w:ascii="Times New Roman" w:hAnsi="Times New Roman" w:cs="Times New Roman"/>
        </w:rPr>
      </w:pPr>
      <w:r w:rsidRPr="008815CC">
        <w:rPr>
          <w:rFonts w:ascii="Times New Roman" w:hAnsi="Times New Roman" w:cs="Times New Roman"/>
        </w:rPr>
        <w:t>其他有關補助、輔導、獎勵及行政等事項。</w:t>
      </w:r>
    </w:p>
    <w:p w14:paraId="50EE7C21" w14:textId="3055F9BA" w:rsidR="00850689" w:rsidRPr="008815CC" w:rsidRDefault="00D14ACA" w:rsidP="00850689">
      <w:pPr>
        <w:pStyle w:val="Default"/>
        <w:numPr>
          <w:ilvl w:val="0"/>
          <w:numId w:val="2"/>
        </w:numPr>
        <w:spacing w:line="400" w:lineRule="exact"/>
        <w:jc w:val="both"/>
        <w:rPr>
          <w:rFonts w:ascii="Times New Roman" w:hAnsi="Times New Roman" w:cs="Times New Roman"/>
        </w:rPr>
      </w:pPr>
      <w:r w:rsidRPr="008815CC">
        <w:rPr>
          <w:rFonts w:ascii="Times New Roman" w:hAnsi="Times New Roman" w:cs="Times New Roman"/>
          <w:color w:val="111111"/>
          <w:shd w:val="clear" w:color="auto" w:fill="FFFFFF"/>
        </w:rPr>
        <w:t>審議會委員</w:t>
      </w:r>
      <w:r w:rsidR="00B435B3" w:rsidRPr="008815CC">
        <w:rPr>
          <w:rFonts w:ascii="Times New Roman" w:hAnsi="Times New Roman" w:cs="Times New Roman"/>
        </w:rPr>
        <w:t>在審議</w:t>
      </w:r>
      <w:r w:rsidR="00D518DE" w:rsidRPr="008815CC">
        <w:rPr>
          <w:rFonts w:ascii="Times New Roman" w:hAnsi="Times New Roman" w:cs="Times New Roman"/>
        </w:rPr>
        <w:t>行政</w:t>
      </w:r>
      <w:r w:rsidR="00B435B3" w:rsidRPr="008815CC">
        <w:rPr>
          <w:rFonts w:ascii="Times New Roman" w:hAnsi="Times New Roman" w:cs="Times New Roman"/>
        </w:rPr>
        <w:t>程序中，</w:t>
      </w:r>
      <w:r w:rsidR="00850689" w:rsidRPr="008815CC">
        <w:rPr>
          <w:rFonts w:ascii="Times New Roman" w:hAnsi="Times New Roman" w:cs="Times New Roman"/>
        </w:rPr>
        <w:t>本人或其配偶、前配偶、四親等內之血親或三親等內之姻親或曾有此關係者為事件之當事人時，應自行迴避，並</w:t>
      </w:r>
      <w:r w:rsidR="00850689" w:rsidRPr="008815CC">
        <w:rPr>
          <w:rFonts w:ascii="Times New Roman" w:hAnsi="Times New Roman" w:cs="Times New Roman"/>
          <w:color w:val="111111"/>
          <w:shd w:val="clear" w:color="auto" w:fill="FFFFFF"/>
        </w:rPr>
        <w:t>依行政程序法第三十二條及第三十三條規定利益迴避</w:t>
      </w:r>
      <w:r w:rsidR="002E7783" w:rsidRPr="008815CC">
        <w:rPr>
          <w:rFonts w:ascii="Times New Roman" w:hAnsi="Times New Roman" w:cs="Times New Roman"/>
        </w:rPr>
        <w:t>。</w:t>
      </w:r>
    </w:p>
    <w:p w14:paraId="017DB9DF" w14:textId="29C5D165" w:rsidR="00D7625A" w:rsidRPr="008815CC" w:rsidRDefault="00D7625A" w:rsidP="00EC0A05">
      <w:pPr>
        <w:pStyle w:val="Default"/>
        <w:numPr>
          <w:ilvl w:val="0"/>
          <w:numId w:val="2"/>
        </w:numPr>
        <w:spacing w:line="400" w:lineRule="exact"/>
        <w:jc w:val="both"/>
        <w:rPr>
          <w:rFonts w:ascii="Times New Roman" w:hAnsi="Times New Roman" w:cs="Times New Roman"/>
        </w:rPr>
      </w:pPr>
      <w:r w:rsidRPr="008815CC">
        <w:rPr>
          <w:rFonts w:ascii="Times New Roman" w:hAnsi="Times New Roman" w:cs="Times New Roman"/>
        </w:rPr>
        <w:t>審議會委員、執行小組委員及專案管理廠商之人員，不得假借職務上之權力、機會或</w:t>
      </w:r>
      <w:proofErr w:type="gramStart"/>
      <w:r w:rsidRPr="008815CC">
        <w:rPr>
          <w:rFonts w:ascii="Times New Roman" w:hAnsi="Times New Roman" w:cs="Times New Roman"/>
        </w:rPr>
        <w:t>方法圖其本人</w:t>
      </w:r>
      <w:proofErr w:type="gramEnd"/>
      <w:r w:rsidRPr="008815CC">
        <w:rPr>
          <w:rFonts w:ascii="Times New Roman" w:hAnsi="Times New Roman" w:cs="Times New Roman"/>
        </w:rPr>
        <w:t>或關係人之利益，</w:t>
      </w:r>
      <w:proofErr w:type="gramStart"/>
      <w:r w:rsidRPr="008815CC">
        <w:rPr>
          <w:rFonts w:ascii="Times New Roman" w:hAnsi="Times New Roman" w:cs="Times New Roman"/>
        </w:rPr>
        <w:t>相互間並不得</w:t>
      </w:r>
      <w:proofErr w:type="gramEnd"/>
      <w:r w:rsidRPr="008815CC">
        <w:rPr>
          <w:rFonts w:ascii="Times New Roman" w:hAnsi="Times New Roman" w:cs="Times New Roman"/>
        </w:rPr>
        <w:t>有交互評選或利益交換情事。</w:t>
      </w:r>
    </w:p>
    <w:p w14:paraId="50579F62" w14:textId="548CB308" w:rsidR="00A61ABC" w:rsidRPr="008815CC" w:rsidRDefault="005F4B4B" w:rsidP="00CE6BB9">
      <w:pPr>
        <w:pStyle w:val="Default"/>
        <w:numPr>
          <w:ilvl w:val="0"/>
          <w:numId w:val="2"/>
        </w:numPr>
        <w:spacing w:line="400" w:lineRule="exact"/>
        <w:jc w:val="both"/>
        <w:rPr>
          <w:rFonts w:ascii="Times New Roman" w:hAnsi="Times New Roman" w:cs="Times New Roman"/>
        </w:rPr>
      </w:pPr>
      <w:r w:rsidRPr="008815CC">
        <w:rPr>
          <w:rFonts w:ascii="Times New Roman" w:hAnsi="Times New Roman" w:cs="Times New Roman"/>
        </w:rPr>
        <w:t>審議會委員違反</w:t>
      </w:r>
      <w:r w:rsidR="00395897" w:rsidRPr="008815CC">
        <w:rPr>
          <w:rFonts w:ascii="Times New Roman" w:hAnsi="Times New Roman" w:cs="Times New Roman"/>
        </w:rPr>
        <w:t>「公共藝術設置辦法」第三十一條第一項、第二項及</w:t>
      </w:r>
      <w:r w:rsidRPr="008815CC">
        <w:rPr>
          <w:rFonts w:ascii="Times New Roman" w:hAnsi="Times New Roman" w:cs="Times New Roman"/>
        </w:rPr>
        <w:t>第三十二條第一項規定，經審議機關查證屬實者，應解任之，並自文化部公共藝術專家資料庫除名，及於文化部公共藝術網站公告。</w:t>
      </w:r>
    </w:p>
    <w:p w14:paraId="63F2F9C2" w14:textId="3849DE25" w:rsidR="00850689" w:rsidRPr="008815CC" w:rsidRDefault="00246414" w:rsidP="004A0B18">
      <w:pPr>
        <w:pStyle w:val="Default"/>
        <w:numPr>
          <w:ilvl w:val="0"/>
          <w:numId w:val="2"/>
        </w:numPr>
        <w:spacing w:line="400" w:lineRule="exact"/>
        <w:jc w:val="both"/>
        <w:rPr>
          <w:rFonts w:ascii="Times New Roman" w:hAnsi="Times New Roman" w:cs="Times New Roman"/>
        </w:rPr>
      </w:pPr>
      <w:r w:rsidRPr="008815CC">
        <w:rPr>
          <w:rFonts w:ascii="Times New Roman" w:hAnsi="Times New Roman" w:cs="Times New Roman"/>
        </w:rPr>
        <w:t>審議會委員</w:t>
      </w:r>
      <w:r w:rsidR="004A0B18" w:rsidRPr="008815CC">
        <w:rPr>
          <w:rFonts w:ascii="Times New Roman" w:hAnsi="Times New Roman" w:cs="Times New Roman"/>
        </w:rPr>
        <w:t>執行</w:t>
      </w:r>
      <w:r w:rsidRPr="008815CC">
        <w:rPr>
          <w:rFonts w:ascii="Times New Roman" w:hAnsi="Times New Roman" w:cs="Times New Roman"/>
        </w:rPr>
        <w:t>審議</w:t>
      </w:r>
      <w:r w:rsidR="004A0B18" w:rsidRPr="008815CC">
        <w:rPr>
          <w:rFonts w:ascii="Times New Roman" w:hAnsi="Times New Roman" w:cs="Times New Roman"/>
        </w:rPr>
        <w:t>事項</w:t>
      </w:r>
      <w:r w:rsidR="00850689" w:rsidRPr="008815CC">
        <w:rPr>
          <w:rFonts w:ascii="Times New Roman" w:hAnsi="Times New Roman" w:cs="Times New Roman"/>
        </w:rPr>
        <w:t>，委員應秉持公平、公正、公開原則</w:t>
      </w:r>
      <w:r w:rsidR="004A0B18" w:rsidRPr="008815CC">
        <w:rPr>
          <w:rFonts w:ascii="Times New Roman" w:hAnsi="Times New Roman" w:cs="Times New Roman"/>
        </w:rPr>
        <w:t>提供意見</w:t>
      </w:r>
      <w:r w:rsidR="00850689" w:rsidRPr="008815CC">
        <w:rPr>
          <w:rFonts w:ascii="Times New Roman" w:hAnsi="Times New Roman" w:cs="Times New Roman"/>
        </w:rPr>
        <w:t>。出席會議，應親自為之。</w:t>
      </w:r>
    </w:p>
    <w:p w14:paraId="61F46396" w14:textId="001FEDD0" w:rsidR="00D518DE" w:rsidRPr="008815CC" w:rsidRDefault="009F304F" w:rsidP="00D518DE">
      <w:pPr>
        <w:pStyle w:val="Default"/>
        <w:numPr>
          <w:ilvl w:val="0"/>
          <w:numId w:val="2"/>
        </w:numPr>
        <w:spacing w:line="400" w:lineRule="exact"/>
        <w:jc w:val="both"/>
        <w:rPr>
          <w:rFonts w:ascii="Times New Roman" w:hAnsi="Times New Roman" w:cs="Times New Roman"/>
        </w:rPr>
      </w:pPr>
      <w:proofErr w:type="gramStart"/>
      <w:r w:rsidRPr="008815CC">
        <w:rPr>
          <w:rFonts w:ascii="Times New Roman" w:hAnsi="Times New Roman" w:cs="Times New Roman"/>
        </w:rPr>
        <w:t>謹請按</w:t>
      </w:r>
      <w:proofErr w:type="gramEnd"/>
      <w:r w:rsidRPr="008815CC">
        <w:rPr>
          <w:rFonts w:ascii="Times New Roman" w:hAnsi="Times New Roman" w:cs="Times New Roman"/>
        </w:rPr>
        <w:t>前述事項檢視，於知悉各項規範之內容後同意接受本機關聘（派）為公共藝術審議會審議委員，並簽名</w:t>
      </w:r>
      <w:proofErr w:type="gramStart"/>
      <w:r w:rsidRPr="008815CC">
        <w:rPr>
          <w:rFonts w:ascii="Times New Roman" w:hAnsi="Times New Roman" w:cs="Times New Roman"/>
        </w:rPr>
        <w:t>回擲本機關</w:t>
      </w:r>
      <w:proofErr w:type="gramEnd"/>
      <w:r w:rsidRPr="008815CC">
        <w:rPr>
          <w:rFonts w:ascii="Times New Roman" w:hAnsi="Times New Roman" w:cs="Times New Roman"/>
        </w:rPr>
        <w:t>。</w:t>
      </w:r>
    </w:p>
    <w:p w14:paraId="12E144FE" w14:textId="40955FC3" w:rsidR="00850689" w:rsidRPr="008815CC" w:rsidRDefault="00850689" w:rsidP="00850689">
      <w:pPr>
        <w:pStyle w:val="Default"/>
        <w:spacing w:line="400" w:lineRule="exact"/>
        <w:ind w:left="480"/>
        <w:jc w:val="both"/>
        <w:rPr>
          <w:rFonts w:ascii="Times New Roman" w:hAnsi="Times New Roman" w:cs="Times New Roman"/>
        </w:rPr>
      </w:pPr>
    </w:p>
    <w:p w14:paraId="3D87874B" w14:textId="77777777" w:rsidR="00246414" w:rsidRPr="008815CC" w:rsidRDefault="00246414" w:rsidP="00850689">
      <w:pPr>
        <w:pStyle w:val="Default"/>
        <w:spacing w:line="400" w:lineRule="exact"/>
        <w:ind w:left="480"/>
        <w:jc w:val="both"/>
        <w:rPr>
          <w:rFonts w:ascii="Times New Roman" w:hAnsi="Times New Roman" w:cs="Times New Roman"/>
        </w:rPr>
      </w:pPr>
    </w:p>
    <w:p w14:paraId="0251136C" w14:textId="77777777" w:rsidR="00A61ABC" w:rsidRPr="008815CC" w:rsidRDefault="00A61ABC" w:rsidP="00EC0A05">
      <w:pPr>
        <w:pStyle w:val="Default"/>
        <w:jc w:val="distribute"/>
        <w:rPr>
          <w:rFonts w:ascii="Times New Roman" w:hAnsi="Times New Roman" w:cs="Times New Roman"/>
          <w:sz w:val="32"/>
          <w:szCs w:val="32"/>
        </w:rPr>
      </w:pPr>
      <w:r w:rsidRPr="008815CC">
        <w:rPr>
          <w:rFonts w:ascii="Times New Roman" w:hAnsi="Times New Roman" w:cs="Times New Roman"/>
          <w:sz w:val="36"/>
          <w:szCs w:val="36"/>
        </w:rPr>
        <w:t>中華民國</w:t>
      </w:r>
      <w:r w:rsidR="00C85CC2" w:rsidRPr="008815CC">
        <w:rPr>
          <w:rFonts w:ascii="Times New Roman" w:hAnsi="Times New Roman" w:cs="Times New Roman"/>
          <w:sz w:val="36"/>
          <w:szCs w:val="36"/>
        </w:rPr>
        <w:t xml:space="preserve">  </w:t>
      </w:r>
      <w:r w:rsidRPr="008815CC">
        <w:rPr>
          <w:rFonts w:ascii="Times New Roman" w:hAnsi="Times New Roman" w:cs="Times New Roman"/>
          <w:sz w:val="36"/>
          <w:szCs w:val="36"/>
        </w:rPr>
        <w:t>年</w:t>
      </w:r>
      <w:r w:rsidR="00C85CC2" w:rsidRPr="008815CC">
        <w:rPr>
          <w:rFonts w:ascii="Times New Roman" w:hAnsi="Times New Roman" w:cs="Times New Roman"/>
          <w:sz w:val="36"/>
          <w:szCs w:val="36"/>
        </w:rPr>
        <w:t xml:space="preserve">  </w:t>
      </w:r>
      <w:r w:rsidRPr="008815CC">
        <w:rPr>
          <w:rFonts w:ascii="Times New Roman" w:hAnsi="Times New Roman" w:cs="Times New Roman"/>
          <w:sz w:val="36"/>
          <w:szCs w:val="36"/>
        </w:rPr>
        <w:t>月</w:t>
      </w:r>
      <w:r w:rsidR="00C85CC2" w:rsidRPr="008815CC">
        <w:rPr>
          <w:rFonts w:ascii="Times New Roman" w:hAnsi="Times New Roman" w:cs="Times New Roman"/>
          <w:sz w:val="36"/>
          <w:szCs w:val="36"/>
        </w:rPr>
        <w:t xml:space="preserve">  </w:t>
      </w:r>
      <w:r w:rsidRPr="008815CC">
        <w:rPr>
          <w:rFonts w:ascii="Times New Roman" w:hAnsi="Times New Roman" w:cs="Times New Roman"/>
          <w:sz w:val="36"/>
          <w:szCs w:val="36"/>
        </w:rPr>
        <w:t>日</w:t>
      </w:r>
    </w:p>
    <w:sectPr w:rsidR="00A61ABC" w:rsidRPr="008815CC" w:rsidSect="00D570CD">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509B" w14:textId="77777777" w:rsidR="0065609A" w:rsidRDefault="0065609A" w:rsidP="00AC2FB6">
      <w:r>
        <w:separator/>
      </w:r>
    </w:p>
  </w:endnote>
  <w:endnote w:type="continuationSeparator" w:id="0">
    <w:p w14:paraId="3E332486" w14:textId="77777777" w:rsidR="0065609A" w:rsidRDefault="0065609A" w:rsidP="00AC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05B9" w14:textId="77777777" w:rsidR="0065609A" w:rsidRDefault="0065609A" w:rsidP="00AC2FB6">
      <w:r>
        <w:separator/>
      </w:r>
    </w:p>
  </w:footnote>
  <w:footnote w:type="continuationSeparator" w:id="0">
    <w:p w14:paraId="104E45F3" w14:textId="77777777" w:rsidR="0065609A" w:rsidRDefault="0065609A" w:rsidP="00AC2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579"/>
    <w:multiLevelType w:val="hybridMultilevel"/>
    <w:tmpl w:val="B8A8B1F2"/>
    <w:lvl w:ilvl="0" w:tplc="77E02A8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DA201D"/>
    <w:multiLevelType w:val="hybridMultilevel"/>
    <w:tmpl w:val="70C0E4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AA7714"/>
    <w:multiLevelType w:val="hybridMultilevel"/>
    <w:tmpl w:val="7B1422CC"/>
    <w:lvl w:ilvl="0" w:tplc="162AA00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B9362E4"/>
    <w:multiLevelType w:val="hybridMultilevel"/>
    <w:tmpl w:val="41CC7BA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C6E761F"/>
    <w:multiLevelType w:val="hybridMultilevel"/>
    <w:tmpl w:val="7B1422CC"/>
    <w:lvl w:ilvl="0" w:tplc="162AA00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EC25F67"/>
    <w:multiLevelType w:val="hybridMultilevel"/>
    <w:tmpl w:val="7B1422CC"/>
    <w:lvl w:ilvl="0" w:tplc="162AA00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6672C8E"/>
    <w:multiLevelType w:val="hybridMultilevel"/>
    <w:tmpl w:val="63DC69B6"/>
    <w:lvl w:ilvl="0" w:tplc="A5B828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5B3EF7"/>
    <w:multiLevelType w:val="hybridMultilevel"/>
    <w:tmpl w:val="B8A8B1F2"/>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 w15:restartNumberingAfterBreak="0">
    <w:nsid w:val="7B7F15D7"/>
    <w:multiLevelType w:val="hybridMultilevel"/>
    <w:tmpl w:val="527A6706"/>
    <w:lvl w:ilvl="0" w:tplc="C834F38E">
      <w:start w:val="1"/>
      <w:numFmt w:val="taiwaneseCountingThousand"/>
      <w:lvlText w:val="(%1)"/>
      <w:lvlJc w:val="left"/>
      <w:pPr>
        <w:ind w:left="645" w:hanging="405"/>
      </w:pPr>
      <w:rPr>
        <w:rFonts w:hint="default"/>
        <w:sz w:val="2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6"/>
  </w:num>
  <w:num w:numId="2">
    <w:abstractNumId w:val="1"/>
  </w:num>
  <w:num w:numId="3">
    <w:abstractNumId w:val="8"/>
  </w:num>
  <w:num w:numId="4">
    <w:abstractNumId w:val="0"/>
  </w:num>
  <w:num w:numId="5">
    <w:abstractNumId w:val="7"/>
  </w:num>
  <w:num w:numId="6">
    <w:abstractNumId w:val="4"/>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AE"/>
    <w:rsid w:val="000112AE"/>
    <w:rsid w:val="000A1C25"/>
    <w:rsid w:val="001B01E6"/>
    <w:rsid w:val="001B30B6"/>
    <w:rsid w:val="00202F96"/>
    <w:rsid w:val="00246414"/>
    <w:rsid w:val="002E7783"/>
    <w:rsid w:val="003717EB"/>
    <w:rsid w:val="00395897"/>
    <w:rsid w:val="0044534D"/>
    <w:rsid w:val="004A0B18"/>
    <w:rsid w:val="004B1A63"/>
    <w:rsid w:val="00546E62"/>
    <w:rsid w:val="005B6AA1"/>
    <w:rsid w:val="005F4B4B"/>
    <w:rsid w:val="0065609A"/>
    <w:rsid w:val="00793989"/>
    <w:rsid w:val="00850689"/>
    <w:rsid w:val="008815CC"/>
    <w:rsid w:val="008949C7"/>
    <w:rsid w:val="008E108C"/>
    <w:rsid w:val="009F304F"/>
    <w:rsid w:val="00A25E85"/>
    <w:rsid w:val="00A61ABC"/>
    <w:rsid w:val="00AC2FB6"/>
    <w:rsid w:val="00B05EAE"/>
    <w:rsid w:val="00B24242"/>
    <w:rsid w:val="00B435B3"/>
    <w:rsid w:val="00BA56AA"/>
    <w:rsid w:val="00BB4E7D"/>
    <w:rsid w:val="00BC159E"/>
    <w:rsid w:val="00BE394C"/>
    <w:rsid w:val="00C52072"/>
    <w:rsid w:val="00C85CC2"/>
    <w:rsid w:val="00CB7A28"/>
    <w:rsid w:val="00CE6BB9"/>
    <w:rsid w:val="00D14ACA"/>
    <w:rsid w:val="00D23C44"/>
    <w:rsid w:val="00D518DE"/>
    <w:rsid w:val="00D570CD"/>
    <w:rsid w:val="00D7625A"/>
    <w:rsid w:val="00EC0A05"/>
    <w:rsid w:val="00F33D7C"/>
    <w:rsid w:val="00FA3B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DEEA1"/>
  <w15:chartTrackingRefBased/>
  <w15:docId w15:val="{78D898DE-01CA-4B70-8EE0-D1E2710A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B4B"/>
    <w:pPr>
      <w:ind w:leftChars="200" w:left="480"/>
    </w:pPr>
  </w:style>
  <w:style w:type="paragraph" w:customStyle="1" w:styleId="Default">
    <w:name w:val="Default"/>
    <w:rsid w:val="00A61ABC"/>
    <w:pPr>
      <w:widowControl w:val="0"/>
      <w:autoSpaceDE w:val="0"/>
      <w:autoSpaceDN w:val="0"/>
      <w:adjustRightInd w:val="0"/>
    </w:pPr>
    <w:rPr>
      <w:rFonts w:ascii="標楷體" w:eastAsia="標楷體" w:cs="標楷體"/>
      <w:color w:val="000000"/>
      <w:kern w:val="0"/>
      <w:szCs w:val="24"/>
    </w:rPr>
  </w:style>
  <w:style w:type="paragraph" w:styleId="a4">
    <w:name w:val="Balloon Text"/>
    <w:basedOn w:val="a"/>
    <w:link w:val="a5"/>
    <w:uiPriority w:val="99"/>
    <w:semiHidden/>
    <w:unhideWhenUsed/>
    <w:rsid w:val="004B1A6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B1A63"/>
    <w:rPr>
      <w:rFonts w:asciiTheme="majorHAnsi" w:eastAsiaTheme="majorEastAsia" w:hAnsiTheme="majorHAnsi" w:cstheme="majorBidi"/>
      <w:sz w:val="18"/>
      <w:szCs w:val="18"/>
    </w:rPr>
  </w:style>
  <w:style w:type="paragraph" w:styleId="a6">
    <w:name w:val="header"/>
    <w:basedOn w:val="a"/>
    <w:link w:val="a7"/>
    <w:uiPriority w:val="99"/>
    <w:unhideWhenUsed/>
    <w:rsid w:val="00AC2FB6"/>
    <w:pPr>
      <w:tabs>
        <w:tab w:val="center" w:pos="4153"/>
        <w:tab w:val="right" w:pos="8306"/>
      </w:tabs>
      <w:snapToGrid w:val="0"/>
    </w:pPr>
    <w:rPr>
      <w:sz w:val="20"/>
      <w:szCs w:val="20"/>
    </w:rPr>
  </w:style>
  <w:style w:type="character" w:customStyle="1" w:styleId="a7">
    <w:name w:val="頁首 字元"/>
    <w:basedOn w:val="a0"/>
    <w:link w:val="a6"/>
    <w:uiPriority w:val="99"/>
    <w:rsid w:val="00AC2FB6"/>
    <w:rPr>
      <w:sz w:val="20"/>
      <w:szCs w:val="20"/>
    </w:rPr>
  </w:style>
  <w:style w:type="paragraph" w:styleId="a8">
    <w:name w:val="footer"/>
    <w:basedOn w:val="a"/>
    <w:link w:val="a9"/>
    <w:uiPriority w:val="99"/>
    <w:unhideWhenUsed/>
    <w:rsid w:val="00AC2FB6"/>
    <w:pPr>
      <w:tabs>
        <w:tab w:val="center" w:pos="4153"/>
        <w:tab w:val="right" w:pos="8306"/>
      </w:tabs>
      <w:snapToGrid w:val="0"/>
    </w:pPr>
    <w:rPr>
      <w:sz w:val="20"/>
      <w:szCs w:val="20"/>
    </w:rPr>
  </w:style>
  <w:style w:type="character" w:customStyle="1" w:styleId="a9">
    <w:name w:val="頁尾 字元"/>
    <w:basedOn w:val="a0"/>
    <w:link w:val="a8"/>
    <w:uiPriority w:val="99"/>
    <w:rsid w:val="00AC2F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1387">
      <w:bodyDiv w:val="1"/>
      <w:marLeft w:val="0"/>
      <w:marRight w:val="0"/>
      <w:marTop w:val="0"/>
      <w:marBottom w:val="0"/>
      <w:divBdr>
        <w:top w:val="none" w:sz="0" w:space="0" w:color="auto"/>
        <w:left w:val="none" w:sz="0" w:space="0" w:color="auto"/>
        <w:bottom w:val="none" w:sz="0" w:space="0" w:color="auto"/>
        <w:right w:val="none" w:sz="0" w:space="0" w:color="auto"/>
      </w:divBdr>
      <w:divsChild>
        <w:div w:id="550381847">
          <w:marLeft w:val="0"/>
          <w:marRight w:val="240"/>
          <w:marTop w:val="0"/>
          <w:marBottom w:val="0"/>
          <w:divBdr>
            <w:top w:val="none" w:sz="0" w:space="0" w:color="auto"/>
            <w:left w:val="none" w:sz="0" w:space="0" w:color="auto"/>
            <w:bottom w:val="none" w:sz="0" w:space="0" w:color="auto"/>
            <w:right w:val="none" w:sz="0" w:space="0" w:color="auto"/>
          </w:divBdr>
        </w:div>
        <w:div w:id="360127927">
          <w:marLeft w:val="0"/>
          <w:marRight w:val="0"/>
          <w:marTop w:val="0"/>
          <w:marBottom w:val="0"/>
          <w:divBdr>
            <w:top w:val="none" w:sz="0" w:space="0" w:color="auto"/>
            <w:left w:val="none" w:sz="0" w:space="0" w:color="auto"/>
            <w:bottom w:val="none" w:sz="0" w:space="0" w:color="auto"/>
            <w:right w:val="none" w:sz="0" w:space="0" w:color="auto"/>
          </w:divBdr>
          <w:divsChild>
            <w:div w:id="1037973141">
              <w:marLeft w:val="0"/>
              <w:marRight w:val="0"/>
              <w:marTop w:val="0"/>
              <w:marBottom w:val="0"/>
              <w:divBdr>
                <w:top w:val="none" w:sz="0" w:space="0" w:color="auto"/>
                <w:left w:val="none" w:sz="0" w:space="0" w:color="auto"/>
                <w:bottom w:val="none" w:sz="0" w:space="0" w:color="auto"/>
                <w:right w:val="none" w:sz="0" w:space="0" w:color="auto"/>
              </w:divBdr>
              <w:divsChild>
                <w:div w:id="1811051972">
                  <w:marLeft w:val="0"/>
                  <w:marRight w:val="0"/>
                  <w:marTop w:val="0"/>
                  <w:marBottom w:val="120"/>
                  <w:divBdr>
                    <w:top w:val="none" w:sz="0" w:space="0" w:color="auto"/>
                    <w:left w:val="none" w:sz="0" w:space="0" w:color="auto"/>
                    <w:bottom w:val="none" w:sz="0" w:space="0" w:color="auto"/>
                    <w:right w:val="none" w:sz="0" w:space="0" w:color="auto"/>
                  </w:divBdr>
                </w:div>
                <w:div w:id="16005783">
                  <w:marLeft w:val="480"/>
                  <w:marRight w:val="0"/>
                  <w:marTop w:val="0"/>
                  <w:marBottom w:val="120"/>
                  <w:divBdr>
                    <w:top w:val="none" w:sz="0" w:space="0" w:color="auto"/>
                    <w:left w:val="none" w:sz="0" w:space="0" w:color="auto"/>
                    <w:bottom w:val="none" w:sz="0" w:space="0" w:color="auto"/>
                    <w:right w:val="none" w:sz="0" w:space="0" w:color="auto"/>
                  </w:divBdr>
                </w:div>
                <w:div w:id="1124076357">
                  <w:marLeft w:val="480"/>
                  <w:marRight w:val="0"/>
                  <w:marTop w:val="0"/>
                  <w:marBottom w:val="120"/>
                  <w:divBdr>
                    <w:top w:val="none" w:sz="0" w:space="0" w:color="auto"/>
                    <w:left w:val="none" w:sz="0" w:space="0" w:color="auto"/>
                    <w:bottom w:val="none" w:sz="0" w:space="0" w:color="auto"/>
                    <w:right w:val="none" w:sz="0" w:space="0" w:color="auto"/>
                  </w:divBdr>
                </w:div>
                <w:div w:id="1657685991">
                  <w:marLeft w:val="0"/>
                  <w:marRight w:val="0"/>
                  <w:marTop w:val="0"/>
                  <w:marBottom w:val="120"/>
                  <w:divBdr>
                    <w:top w:val="none" w:sz="0" w:space="0" w:color="auto"/>
                    <w:left w:val="none" w:sz="0" w:space="0" w:color="auto"/>
                    <w:bottom w:val="none" w:sz="0" w:space="0" w:color="auto"/>
                    <w:right w:val="none" w:sz="0" w:space="0" w:color="auto"/>
                  </w:divBdr>
                </w:div>
                <w:div w:id="1936942551">
                  <w:marLeft w:val="0"/>
                  <w:marRight w:val="0"/>
                  <w:marTop w:val="0"/>
                  <w:marBottom w:val="120"/>
                  <w:divBdr>
                    <w:top w:val="none" w:sz="0" w:space="0" w:color="auto"/>
                    <w:left w:val="none" w:sz="0" w:space="0" w:color="auto"/>
                    <w:bottom w:val="none" w:sz="0" w:space="0" w:color="auto"/>
                    <w:right w:val="none" w:sz="0" w:space="0" w:color="auto"/>
                  </w:divBdr>
                </w:div>
                <w:div w:id="460460385">
                  <w:marLeft w:val="0"/>
                  <w:marRight w:val="0"/>
                  <w:marTop w:val="0"/>
                  <w:marBottom w:val="120"/>
                  <w:divBdr>
                    <w:top w:val="none" w:sz="0" w:space="0" w:color="auto"/>
                    <w:left w:val="none" w:sz="0" w:space="0" w:color="auto"/>
                    <w:bottom w:val="none" w:sz="0" w:space="0" w:color="auto"/>
                    <w:right w:val="none" w:sz="0" w:space="0" w:color="auto"/>
                  </w:divBdr>
                </w:div>
                <w:div w:id="1314068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8620329">
      <w:bodyDiv w:val="1"/>
      <w:marLeft w:val="0"/>
      <w:marRight w:val="0"/>
      <w:marTop w:val="0"/>
      <w:marBottom w:val="0"/>
      <w:divBdr>
        <w:top w:val="none" w:sz="0" w:space="0" w:color="auto"/>
        <w:left w:val="none" w:sz="0" w:space="0" w:color="auto"/>
        <w:bottom w:val="none" w:sz="0" w:space="0" w:color="auto"/>
        <w:right w:val="none" w:sz="0" w:space="0" w:color="auto"/>
      </w:divBdr>
      <w:divsChild>
        <w:div w:id="1954363959">
          <w:marLeft w:val="0"/>
          <w:marRight w:val="240"/>
          <w:marTop w:val="0"/>
          <w:marBottom w:val="0"/>
          <w:divBdr>
            <w:top w:val="none" w:sz="0" w:space="0" w:color="auto"/>
            <w:left w:val="none" w:sz="0" w:space="0" w:color="auto"/>
            <w:bottom w:val="none" w:sz="0" w:space="0" w:color="auto"/>
            <w:right w:val="none" w:sz="0" w:space="0" w:color="auto"/>
          </w:divBdr>
        </w:div>
        <w:div w:id="1728609454">
          <w:marLeft w:val="0"/>
          <w:marRight w:val="0"/>
          <w:marTop w:val="0"/>
          <w:marBottom w:val="0"/>
          <w:divBdr>
            <w:top w:val="none" w:sz="0" w:space="0" w:color="auto"/>
            <w:left w:val="none" w:sz="0" w:space="0" w:color="auto"/>
            <w:bottom w:val="none" w:sz="0" w:space="0" w:color="auto"/>
            <w:right w:val="none" w:sz="0" w:space="0" w:color="auto"/>
          </w:divBdr>
          <w:divsChild>
            <w:div w:id="1847358435">
              <w:marLeft w:val="0"/>
              <w:marRight w:val="0"/>
              <w:marTop w:val="0"/>
              <w:marBottom w:val="0"/>
              <w:divBdr>
                <w:top w:val="none" w:sz="0" w:space="0" w:color="auto"/>
                <w:left w:val="none" w:sz="0" w:space="0" w:color="auto"/>
                <w:bottom w:val="none" w:sz="0" w:space="0" w:color="auto"/>
                <w:right w:val="none" w:sz="0" w:space="0" w:color="auto"/>
              </w:divBdr>
              <w:divsChild>
                <w:div w:id="1665352316">
                  <w:marLeft w:val="0"/>
                  <w:marRight w:val="0"/>
                  <w:marTop w:val="0"/>
                  <w:marBottom w:val="120"/>
                  <w:divBdr>
                    <w:top w:val="none" w:sz="0" w:space="0" w:color="auto"/>
                    <w:left w:val="none" w:sz="0" w:space="0" w:color="auto"/>
                    <w:bottom w:val="none" w:sz="0" w:space="0" w:color="auto"/>
                    <w:right w:val="none" w:sz="0" w:space="0" w:color="auto"/>
                  </w:divBdr>
                </w:div>
                <w:div w:id="966011227">
                  <w:marLeft w:val="480"/>
                  <w:marRight w:val="0"/>
                  <w:marTop w:val="0"/>
                  <w:marBottom w:val="120"/>
                  <w:divBdr>
                    <w:top w:val="none" w:sz="0" w:space="0" w:color="auto"/>
                    <w:left w:val="none" w:sz="0" w:space="0" w:color="auto"/>
                    <w:bottom w:val="none" w:sz="0" w:space="0" w:color="auto"/>
                    <w:right w:val="none" w:sz="0" w:space="0" w:color="auto"/>
                  </w:divBdr>
                </w:div>
                <w:div w:id="450367144">
                  <w:marLeft w:val="480"/>
                  <w:marRight w:val="0"/>
                  <w:marTop w:val="0"/>
                  <w:marBottom w:val="120"/>
                  <w:divBdr>
                    <w:top w:val="none" w:sz="0" w:space="0" w:color="auto"/>
                    <w:left w:val="none" w:sz="0" w:space="0" w:color="auto"/>
                    <w:bottom w:val="none" w:sz="0" w:space="0" w:color="auto"/>
                    <w:right w:val="none" w:sz="0" w:space="0" w:color="auto"/>
                  </w:divBdr>
                </w:div>
                <w:div w:id="1088117656">
                  <w:marLeft w:val="480"/>
                  <w:marRight w:val="0"/>
                  <w:marTop w:val="0"/>
                  <w:marBottom w:val="120"/>
                  <w:divBdr>
                    <w:top w:val="none" w:sz="0" w:space="0" w:color="auto"/>
                    <w:left w:val="none" w:sz="0" w:space="0" w:color="auto"/>
                    <w:bottom w:val="none" w:sz="0" w:space="0" w:color="auto"/>
                    <w:right w:val="none" w:sz="0" w:space="0" w:color="auto"/>
                  </w:divBdr>
                </w:div>
                <w:div w:id="199421529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6070705">
      <w:bodyDiv w:val="1"/>
      <w:marLeft w:val="0"/>
      <w:marRight w:val="0"/>
      <w:marTop w:val="0"/>
      <w:marBottom w:val="0"/>
      <w:divBdr>
        <w:top w:val="none" w:sz="0" w:space="0" w:color="auto"/>
        <w:left w:val="none" w:sz="0" w:space="0" w:color="auto"/>
        <w:bottom w:val="none" w:sz="0" w:space="0" w:color="auto"/>
        <w:right w:val="none" w:sz="0" w:space="0" w:color="auto"/>
      </w:divBdr>
    </w:div>
    <w:div w:id="1530800421">
      <w:bodyDiv w:val="1"/>
      <w:marLeft w:val="0"/>
      <w:marRight w:val="0"/>
      <w:marTop w:val="0"/>
      <w:marBottom w:val="0"/>
      <w:divBdr>
        <w:top w:val="none" w:sz="0" w:space="0" w:color="auto"/>
        <w:left w:val="none" w:sz="0" w:space="0" w:color="auto"/>
        <w:bottom w:val="none" w:sz="0" w:space="0" w:color="auto"/>
        <w:right w:val="none" w:sz="0" w:space="0" w:color="auto"/>
      </w:divBdr>
      <w:divsChild>
        <w:div w:id="305159739">
          <w:marLeft w:val="0"/>
          <w:marRight w:val="240"/>
          <w:marTop w:val="0"/>
          <w:marBottom w:val="0"/>
          <w:divBdr>
            <w:top w:val="none" w:sz="0" w:space="0" w:color="auto"/>
            <w:left w:val="none" w:sz="0" w:space="0" w:color="auto"/>
            <w:bottom w:val="none" w:sz="0" w:space="0" w:color="auto"/>
            <w:right w:val="none" w:sz="0" w:space="0" w:color="auto"/>
          </w:divBdr>
        </w:div>
        <w:div w:id="541283636">
          <w:marLeft w:val="0"/>
          <w:marRight w:val="0"/>
          <w:marTop w:val="0"/>
          <w:marBottom w:val="0"/>
          <w:divBdr>
            <w:top w:val="none" w:sz="0" w:space="0" w:color="auto"/>
            <w:left w:val="none" w:sz="0" w:space="0" w:color="auto"/>
            <w:bottom w:val="none" w:sz="0" w:space="0" w:color="auto"/>
            <w:right w:val="none" w:sz="0" w:space="0" w:color="auto"/>
          </w:divBdr>
          <w:divsChild>
            <w:div w:id="1646620981">
              <w:marLeft w:val="0"/>
              <w:marRight w:val="0"/>
              <w:marTop w:val="0"/>
              <w:marBottom w:val="0"/>
              <w:divBdr>
                <w:top w:val="none" w:sz="0" w:space="0" w:color="auto"/>
                <w:left w:val="none" w:sz="0" w:space="0" w:color="auto"/>
                <w:bottom w:val="none" w:sz="0" w:space="0" w:color="auto"/>
                <w:right w:val="none" w:sz="0" w:space="0" w:color="auto"/>
              </w:divBdr>
              <w:divsChild>
                <w:div w:id="306934854">
                  <w:marLeft w:val="0"/>
                  <w:marRight w:val="0"/>
                  <w:marTop w:val="0"/>
                  <w:marBottom w:val="120"/>
                  <w:divBdr>
                    <w:top w:val="none" w:sz="0" w:space="0" w:color="auto"/>
                    <w:left w:val="none" w:sz="0" w:space="0" w:color="auto"/>
                    <w:bottom w:val="none" w:sz="0" w:space="0" w:color="auto"/>
                    <w:right w:val="none" w:sz="0" w:space="0" w:color="auto"/>
                  </w:divBdr>
                </w:div>
                <w:div w:id="1421171528">
                  <w:marLeft w:val="480"/>
                  <w:marRight w:val="0"/>
                  <w:marTop w:val="0"/>
                  <w:marBottom w:val="120"/>
                  <w:divBdr>
                    <w:top w:val="none" w:sz="0" w:space="0" w:color="auto"/>
                    <w:left w:val="none" w:sz="0" w:space="0" w:color="auto"/>
                    <w:bottom w:val="none" w:sz="0" w:space="0" w:color="auto"/>
                    <w:right w:val="none" w:sz="0" w:space="0" w:color="auto"/>
                  </w:divBdr>
                </w:div>
                <w:div w:id="177811061">
                  <w:marLeft w:val="480"/>
                  <w:marRight w:val="0"/>
                  <w:marTop w:val="0"/>
                  <w:marBottom w:val="120"/>
                  <w:divBdr>
                    <w:top w:val="none" w:sz="0" w:space="0" w:color="auto"/>
                    <w:left w:val="none" w:sz="0" w:space="0" w:color="auto"/>
                    <w:bottom w:val="none" w:sz="0" w:space="0" w:color="auto"/>
                    <w:right w:val="none" w:sz="0" w:space="0" w:color="auto"/>
                  </w:divBdr>
                </w:div>
                <w:div w:id="1284074705">
                  <w:marLeft w:val="0"/>
                  <w:marRight w:val="0"/>
                  <w:marTop w:val="0"/>
                  <w:marBottom w:val="120"/>
                  <w:divBdr>
                    <w:top w:val="none" w:sz="0" w:space="0" w:color="auto"/>
                    <w:left w:val="none" w:sz="0" w:space="0" w:color="auto"/>
                    <w:bottom w:val="none" w:sz="0" w:space="0" w:color="auto"/>
                    <w:right w:val="none" w:sz="0" w:space="0" w:color="auto"/>
                  </w:divBdr>
                </w:div>
                <w:div w:id="1112675248">
                  <w:marLeft w:val="0"/>
                  <w:marRight w:val="0"/>
                  <w:marTop w:val="0"/>
                  <w:marBottom w:val="120"/>
                  <w:divBdr>
                    <w:top w:val="none" w:sz="0" w:space="0" w:color="auto"/>
                    <w:left w:val="none" w:sz="0" w:space="0" w:color="auto"/>
                    <w:bottom w:val="none" w:sz="0" w:space="0" w:color="auto"/>
                    <w:right w:val="none" w:sz="0" w:space="0" w:color="auto"/>
                  </w:divBdr>
                </w:div>
                <w:div w:id="1710301441">
                  <w:marLeft w:val="0"/>
                  <w:marRight w:val="0"/>
                  <w:marTop w:val="0"/>
                  <w:marBottom w:val="120"/>
                  <w:divBdr>
                    <w:top w:val="none" w:sz="0" w:space="0" w:color="auto"/>
                    <w:left w:val="none" w:sz="0" w:space="0" w:color="auto"/>
                    <w:bottom w:val="none" w:sz="0" w:space="0" w:color="auto"/>
                    <w:right w:val="none" w:sz="0" w:space="0" w:color="auto"/>
                  </w:divBdr>
                </w:div>
                <w:div w:id="10716109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63443315">
      <w:bodyDiv w:val="1"/>
      <w:marLeft w:val="0"/>
      <w:marRight w:val="0"/>
      <w:marTop w:val="0"/>
      <w:marBottom w:val="0"/>
      <w:divBdr>
        <w:top w:val="none" w:sz="0" w:space="0" w:color="auto"/>
        <w:left w:val="none" w:sz="0" w:space="0" w:color="auto"/>
        <w:bottom w:val="none" w:sz="0" w:space="0" w:color="auto"/>
        <w:right w:val="none" w:sz="0" w:space="0" w:color="auto"/>
      </w:divBdr>
      <w:divsChild>
        <w:div w:id="758524855">
          <w:marLeft w:val="0"/>
          <w:marRight w:val="240"/>
          <w:marTop w:val="0"/>
          <w:marBottom w:val="0"/>
          <w:divBdr>
            <w:top w:val="none" w:sz="0" w:space="0" w:color="auto"/>
            <w:left w:val="none" w:sz="0" w:space="0" w:color="auto"/>
            <w:bottom w:val="none" w:sz="0" w:space="0" w:color="auto"/>
            <w:right w:val="none" w:sz="0" w:space="0" w:color="auto"/>
          </w:divBdr>
        </w:div>
        <w:div w:id="891186553">
          <w:marLeft w:val="0"/>
          <w:marRight w:val="0"/>
          <w:marTop w:val="0"/>
          <w:marBottom w:val="0"/>
          <w:divBdr>
            <w:top w:val="none" w:sz="0" w:space="0" w:color="auto"/>
            <w:left w:val="none" w:sz="0" w:space="0" w:color="auto"/>
            <w:bottom w:val="none" w:sz="0" w:space="0" w:color="auto"/>
            <w:right w:val="none" w:sz="0" w:space="0" w:color="auto"/>
          </w:divBdr>
          <w:divsChild>
            <w:div w:id="1727025032">
              <w:marLeft w:val="0"/>
              <w:marRight w:val="0"/>
              <w:marTop w:val="0"/>
              <w:marBottom w:val="0"/>
              <w:divBdr>
                <w:top w:val="none" w:sz="0" w:space="0" w:color="auto"/>
                <w:left w:val="none" w:sz="0" w:space="0" w:color="auto"/>
                <w:bottom w:val="none" w:sz="0" w:space="0" w:color="auto"/>
                <w:right w:val="none" w:sz="0" w:space="0" w:color="auto"/>
              </w:divBdr>
              <w:divsChild>
                <w:div w:id="386340243">
                  <w:marLeft w:val="0"/>
                  <w:marRight w:val="0"/>
                  <w:marTop w:val="0"/>
                  <w:marBottom w:val="120"/>
                  <w:divBdr>
                    <w:top w:val="none" w:sz="0" w:space="0" w:color="auto"/>
                    <w:left w:val="none" w:sz="0" w:space="0" w:color="auto"/>
                    <w:bottom w:val="none" w:sz="0" w:space="0" w:color="auto"/>
                    <w:right w:val="none" w:sz="0" w:space="0" w:color="auto"/>
                  </w:divBdr>
                </w:div>
                <w:div w:id="1202011950">
                  <w:marLeft w:val="480"/>
                  <w:marRight w:val="0"/>
                  <w:marTop w:val="0"/>
                  <w:marBottom w:val="120"/>
                  <w:divBdr>
                    <w:top w:val="none" w:sz="0" w:space="0" w:color="auto"/>
                    <w:left w:val="none" w:sz="0" w:space="0" w:color="auto"/>
                    <w:bottom w:val="none" w:sz="0" w:space="0" w:color="auto"/>
                    <w:right w:val="none" w:sz="0" w:space="0" w:color="auto"/>
                  </w:divBdr>
                </w:div>
                <w:div w:id="1555044468">
                  <w:marLeft w:val="480"/>
                  <w:marRight w:val="0"/>
                  <w:marTop w:val="0"/>
                  <w:marBottom w:val="120"/>
                  <w:divBdr>
                    <w:top w:val="none" w:sz="0" w:space="0" w:color="auto"/>
                    <w:left w:val="none" w:sz="0" w:space="0" w:color="auto"/>
                    <w:bottom w:val="none" w:sz="0" w:space="0" w:color="auto"/>
                    <w:right w:val="none" w:sz="0" w:space="0" w:color="auto"/>
                  </w:divBdr>
                </w:div>
                <w:div w:id="689792786">
                  <w:marLeft w:val="480"/>
                  <w:marRight w:val="0"/>
                  <w:marTop w:val="0"/>
                  <w:marBottom w:val="120"/>
                  <w:divBdr>
                    <w:top w:val="none" w:sz="0" w:space="0" w:color="auto"/>
                    <w:left w:val="none" w:sz="0" w:space="0" w:color="auto"/>
                    <w:bottom w:val="none" w:sz="0" w:space="0" w:color="auto"/>
                    <w:right w:val="none" w:sz="0" w:space="0" w:color="auto"/>
                  </w:divBdr>
                </w:div>
                <w:div w:id="86167294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29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彭竫潔</dc:creator>
  <cp:keywords/>
  <dc:description/>
  <cp:lastModifiedBy>陳俞蓁10072232</cp:lastModifiedBy>
  <cp:revision>28</cp:revision>
  <cp:lastPrinted>2024-08-02T01:46:00Z</cp:lastPrinted>
  <dcterms:created xsi:type="dcterms:W3CDTF">2024-08-01T08:53:00Z</dcterms:created>
  <dcterms:modified xsi:type="dcterms:W3CDTF">2024-08-12T02:42:00Z</dcterms:modified>
</cp:coreProperties>
</file>